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3B" w:rsidRPr="00115A03" w:rsidRDefault="0016713B" w:rsidP="0016713B">
      <w:pPr>
        <w:jc w:val="center"/>
        <w:rPr>
          <w:rFonts w:ascii="Calibri" w:eastAsia="Times New Roman" w:hAnsi="Calibri" w:cs="Arial"/>
          <w:b/>
          <w:lang w:eastAsia="en-GB"/>
        </w:rPr>
      </w:pPr>
      <w:r w:rsidRPr="00115A03">
        <w:rPr>
          <w:rFonts w:ascii="Calibri" w:eastAsia="Times New Roman" w:hAnsi="Calibri" w:cs="Arial"/>
          <w:lang w:val="it-IT" w:eastAsia="it-IT"/>
        </w:rPr>
        <w:drawing>
          <wp:inline distT="0" distB="0" distL="0" distR="0">
            <wp:extent cx="4991100" cy="1219200"/>
            <wp:effectExtent l="0" t="0" r="0" b="0"/>
            <wp:docPr id="2" name="Immagine 2" descr="New logo Final June 2015 with ful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ew logo Final June 2015 with full nam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1219200"/>
                    </a:xfrm>
                    <a:prstGeom prst="rect">
                      <a:avLst/>
                    </a:prstGeom>
                    <a:noFill/>
                    <a:ln>
                      <a:noFill/>
                    </a:ln>
                  </pic:spPr>
                </pic:pic>
              </a:graphicData>
            </a:graphic>
          </wp:inline>
        </w:drawing>
      </w:r>
    </w:p>
    <w:p w:rsidR="0016713B" w:rsidRPr="00115A03" w:rsidRDefault="0016713B" w:rsidP="0016713B">
      <w:pPr>
        <w:jc w:val="center"/>
        <w:rPr>
          <w:rFonts w:ascii="Calibri" w:eastAsia="Times New Roman" w:hAnsi="Calibri" w:cs="Arial"/>
          <w:b/>
          <w:lang w:eastAsia="en-GB"/>
        </w:rPr>
      </w:pPr>
    </w:p>
    <w:p w:rsidR="0016713B" w:rsidRPr="00115A03" w:rsidRDefault="0016713B" w:rsidP="0016713B">
      <w:pPr>
        <w:jc w:val="center"/>
        <w:rPr>
          <w:rFonts w:ascii="Calibri" w:eastAsia="Times New Roman" w:hAnsi="Calibri" w:cs="Times New Roman"/>
          <w:b/>
          <w:lang w:eastAsia="en-GB"/>
        </w:rPr>
      </w:pPr>
    </w:p>
    <w:p w:rsidR="0016713B" w:rsidRPr="00913441" w:rsidRDefault="0016713B" w:rsidP="0016713B">
      <w:pPr>
        <w:pBdr>
          <w:bottom w:val="single" w:sz="8" w:space="4" w:color="5B9BD5"/>
        </w:pBdr>
        <w:spacing w:after="300" w:line="240" w:lineRule="auto"/>
        <w:contextualSpacing/>
        <w:jc w:val="center"/>
        <w:rPr>
          <w:rFonts w:ascii="Calibri Light" w:eastAsia="SimSun" w:hAnsi="Calibri Light" w:cs="Times New Roman"/>
          <w:b/>
          <w:color w:val="323E4F"/>
          <w:spacing w:val="5"/>
          <w:sz w:val="72"/>
          <w:szCs w:val="52"/>
        </w:rPr>
      </w:pPr>
      <w:r w:rsidRPr="00913441">
        <w:rPr>
          <w:rFonts w:ascii="Calibri Light" w:eastAsia="SimSun" w:hAnsi="Calibri Light" w:cs="Times New Roman"/>
          <w:b/>
          <w:color w:val="323E4F"/>
          <w:spacing w:val="5"/>
          <w:sz w:val="72"/>
          <w:szCs w:val="52"/>
        </w:rPr>
        <w:t>Questionnaire</w:t>
      </w:r>
    </w:p>
    <w:p w:rsidR="0016713B" w:rsidRPr="00913441" w:rsidRDefault="002B5B55" w:rsidP="0016713B">
      <w:pPr>
        <w:jc w:val="center"/>
        <w:rPr>
          <w:rFonts w:ascii="Calibri Light" w:eastAsia="SimSun" w:hAnsi="Calibri Light" w:cs="Times New Roman"/>
          <w:b/>
          <w:color w:val="5B9BD5"/>
          <w:sz w:val="44"/>
          <w:szCs w:val="28"/>
          <w:lang w:eastAsia="en-GB"/>
        </w:rPr>
      </w:pPr>
      <w:r w:rsidRPr="00913441">
        <w:rPr>
          <w:rFonts w:ascii="Calibri Light" w:eastAsia="SimSun" w:hAnsi="Calibri Light" w:cs="Times New Roman"/>
          <w:b/>
          <w:color w:val="5B9BD5"/>
          <w:sz w:val="44"/>
          <w:szCs w:val="28"/>
          <w:lang w:eastAsia="en-GB"/>
        </w:rPr>
        <w:t xml:space="preserve">In Situ chemical </w:t>
      </w:r>
      <w:r w:rsidR="00401E47">
        <w:rPr>
          <w:rFonts w:ascii="Calibri Light" w:eastAsia="SimSun" w:hAnsi="Calibri Light" w:cs="Times New Roman"/>
          <w:b/>
          <w:color w:val="5B9BD5"/>
          <w:sz w:val="44"/>
          <w:szCs w:val="28"/>
          <w:lang w:eastAsia="en-GB"/>
        </w:rPr>
        <w:t>Reduc</w:t>
      </w:r>
      <w:r w:rsidRPr="00913441">
        <w:rPr>
          <w:rFonts w:ascii="Calibri Light" w:eastAsia="SimSun" w:hAnsi="Calibri Light" w:cs="Times New Roman"/>
          <w:b/>
          <w:color w:val="5B9BD5"/>
          <w:sz w:val="44"/>
          <w:szCs w:val="28"/>
          <w:lang w:eastAsia="en-GB"/>
        </w:rPr>
        <w:t>tion</w:t>
      </w:r>
    </w:p>
    <w:p w:rsidR="00401E47" w:rsidRPr="00913441" w:rsidRDefault="00401E47" w:rsidP="00401E47">
      <w:pPr>
        <w:jc w:val="center"/>
        <w:rPr>
          <w:rFonts w:ascii="Calibri Light" w:eastAsia="SimSun" w:hAnsi="Calibri Light" w:cs="Arial"/>
          <w:b/>
          <w:color w:val="5B9BD5"/>
          <w:sz w:val="32"/>
          <w:szCs w:val="20"/>
          <w:lang w:eastAsia="en-GB"/>
        </w:rPr>
      </w:pPr>
      <w:r w:rsidRPr="00913441">
        <w:rPr>
          <w:rFonts w:ascii="Calibri Light" w:eastAsia="SimSun" w:hAnsi="Calibri Light" w:cs="Arial"/>
          <w:b/>
          <w:color w:val="5B9BD5"/>
          <w:sz w:val="32"/>
          <w:szCs w:val="20"/>
          <w:lang w:eastAsia="en-GB"/>
        </w:rPr>
        <w:t xml:space="preserve">IMPEL Project </w:t>
      </w:r>
      <w:r>
        <w:rPr>
          <w:rFonts w:ascii="Calibri Light" w:eastAsia="SimSun" w:hAnsi="Calibri Light" w:cs="Arial"/>
          <w:b/>
          <w:color w:val="5B9BD5"/>
          <w:sz w:val="32"/>
          <w:szCs w:val="20"/>
          <w:lang w:eastAsia="en-GB"/>
        </w:rPr>
        <w:t>“Water and Land Remediation 2022-24”</w:t>
      </w:r>
    </w:p>
    <w:p w:rsidR="00401E47" w:rsidRPr="00115A03" w:rsidRDefault="00401E47" w:rsidP="00401E47">
      <w:pPr>
        <w:jc w:val="center"/>
        <w:rPr>
          <w:rFonts w:ascii="Calibri Light" w:eastAsia="SimSun" w:hAnsi="Calibri Light" w:cs="Arial"/>
          <w:b/>
          <w:color w:val="5B9BD5"/>
          <w:sz w:val="28"/>
          <w:szCs w:val="28"/>
          <w:lang w:eastAsia="en-GB"/>
        </w:rPr>
      </w:pPr>
    </w:p>
    <w:p w:rsidR="00401E47" w:rsidRPr="00115A03" w:rsidRDefault="00401E47" w:rsidP="00401E47">
      <w:pPr>
        <w:jc w:val="center"/>
        <w:rPr>
          <w:rFonts w:ascii="Calibri" w:eastAsia="Times New Roman" w:hAnsi="Calibri" w:cs="Times New Roman"/>
          <w:b/>
          <w:i/>
          <w:lang w:eastAsia="en-GB"/>
        </w:rPr>
      </w:pPr>
    </w:p>
    <w:p w:rsidR="00401E47" w:rsidRPr="00115A03" w:rsidRDefault="00401E47" w:rsidP="00401E47">
      <w:pPr>
        <w:jc w:val="center"/>
        <w:rPr>
          <w:rFonts w:ascii="Calibri" w:eastAsia="Times New Roman" w:hAnsi="Calibri" w:cs="Times New Roman"/>
          <w:b/>
          <w:i/>
          <w:lang w:eastAsia="en-GB"/>
        </w:rPr>
      </w:pPr>
    </w:p>
    <w:p w:rsidR="0016713B" w:rsidRPr="00913441" w:rsidRDefault="00401E47" w:rsidP="00401E47">
      <w:pPr>
        <w:jc w:val="center"/>
        <w:rPr>
          <w:rFonts w:ascii="Calibri" w:eastAsia="Times New Roman" w:hAnsi="Calibri" w:cs="Times New Roman"/>
          <w:b/>
          <w:i/>
          <w:sz w:val="32"/>
          <w:lang w:eastAsia="en-GB"/>
        </w:rPr>
      </w:pPr>
      <w:r>
        <w:rPr>
          <w:rFonts w:ascii="Calibri" w:eastAsia="Times New Roman" w:hAnsi="Calibri" w:cs="Times New Roman"/>
          <w:b/>
          <w:i/>
          <w:sz w:val="32"/>
          <w:lang w:eastAsia="en-GB"/>
        </w:rPr>
        <w:t>Delivering time 1</w:t>
      </w:r>
      <w:r w:rsidR="00680449">
        <w:rPr>
          <w:rFonts w:ascii="Calibri" w:eastAsia="Times New Roman" w:hAnsi="Calibri" w:cs="Times New Roman"/>
          <w:b/>
          <w:i/>
          <w:sz w:val="32"/>
          <w:lang w:eastAsia="en-GB"/>
        </w:rPr>
        <w:t xml:space="preserve"> January</w:t>
      </w:r>
      <w:r>
        <w:rPr>
          <w:rFonts w:ascii="Calibri" w:eastAsia="Times New Roman" w:hAnsi="Calibri" w:cs="Times New Roman"/>
          <w:b/>
          <w:i/>
          <w:sz w:val="32"/>
          <w:lang w:eastAsia="en-GB"/>
        </w:rPr>
        <w:t xml:space="preserve"> 202</w:t>
      </w:r>
      <w:r w:rsidR="00680449">
        <w:rPr>
          <w:rFonts w:ascii="Calibri" w:eastAsia="Times New Roman" w:hAnsi="Calibri" w:cs="Times New Roman"/>
          <w:b/>
          <w:i/>
          <w:sz w:val="32"/>
          <w:lang w:eastAsia="en-GB"/>
        </w:rPr>
        <w:t>4</w:t>
      </w:r>
      <w:r>
        <w:rPr>
          <w:rFonts w:ascii="Calibri" w:eastAsia="Times New Roman" w:hAnsi="Calibri" w:cs="Times New Roman"/>
          <w:b/>
          <w:i/>
          <w:sz w:val="32"/>
          <w:lang w:eastAsia="en-GB"/>
        </w:rPr>
        <w:t xml:space="preserve"> – </w:t>
      </w:r>
      <w:r w:rsidR="00680449">
        <w:rPr>
          <w:rFonts w:ascii="Calibri" w:eastAsia="Times New Roman" w:hAnsi="Calibri" w:cs="Times New Roman"/>
          <w:b/>
          <w:i/>
          <w:sz w:val="32"/>
          <w:lang w:eastAsia="en-GB"/>
        </w:rPr>
        <w:t>2</w:t>
      </w:r>
      <w:r w:rsidR="00B4288A">
        <w:rPr>
          <w:rFonts w:ascii="Calibri" w:eastAsia="Times New Roman" w:hAnsi="Calibri" w:cs="Times New Roman"/>
          <w:b/>
          <w:i/>
          <w:sz w:val="32"/>
          <w:lang w:eastAsia="en-GB"/>
        </w:rPr>
        <w:t>8</w:t>
      </w:r>
      <w:r>
        <w:rPr>
          <w:rFonts w:ascii="Calibri" w:eastAsia="Times New Roman" w:hAnsi="Calibri" w:cs="Times New Roman"/>
          <w:b/>
          <w:i/>
          <w:sz w:val="32"/>
          <w:lang w:eastAsia="en-GB"/>
        </w:rPr>
        <w:t xml:space="preserve"> February 2024</w:t>
      </w:r>
    </w:p>
    <w:p w:rsidR="0016713B" w:rsidRPr="00115A03" w:rsidRDefault="0016713B" w:rsidP="0016713B">
      <w:pPr>
        <w:jc w:val="both"/>
        <w:rPr>
          <w:rFonts w:ascii="Calibri" w:eastAsia="Times New Roman" w:hAnsi="Calibri" w:cs="Arial"/>
          <w:lang w:eastAsia="en-GB"/>
        </w:rPr>
      </w:pPr>
    </w:p>
    <w:p w:rsidR="0016713B" w:rsidRPr="00115A03" w:rsidRDefault="0016713B" w:rsidP="0016713B">
      <w:pPr>
        <w:jc w:val="both"/>
        <w:rPr>
          <w:rFonts w:ascii="Calibri" w:eastAsia="Times New Roman" w:hAnsi="Calibri" w:cs="Arial"/>
          <w:lang w:eastAsia="en-GB"/>
        </w:rPr>
      </w:pPr>
      <w:r w:rsidRPr="00115A03">
        <w:rPr>
          <w:rFonts w:ascii="Calibri" w:eastAsia="Times New Roman" w:hAnsi="Calibri" w:cs="Arial"/>
          <w:lang w:eastAsia="en-GB"/>
        </w:rPr>
        <w:br w:type="page"/>
      </w:r>
    </w:p>
    <w:p w:rsidR="0016713B" w:rsidRPr="00115A03" w:rsidRDefault="0016713B" w:rsidP="0016713B">
      <w:pPr>
        <w:pBdr>
          <w:bottom w:val="single" w:sz="8" w:space="4" w:color="5B9BD5"/>
        </w:pBdr>
        <w:spacing w:after="300" w:line="240" w:lineRule="auto"/>
        <w:contextualSpacing/>
        <w:rPr>
          <w:rFonts w:ascii="Calibri Light" w:eastAsia="SimSun" w:hAnsi="Calibri Light" w:cs="Times New Roman"/>
          <w:color w:val="323E4F"/>
          <w:spacing w:val="5"/>
          <w:sz w:val="40"/>
          <w:szCs w:val="40"/>
        </w:rPr>
      </w:pPr>
      <w:r w:rsidRPr="00115A03">
        <w:rPr>
          <w:rFonts w:ascii="Calibri Light" w:eastAsia="SimSun" w:hAnsi="Calibri Light" w:cs="Times New Roman"/>
          <w:color w:val="323E4F"/>
          <w:spacing w:val="5"/>
          <w:sz w:val="40"/>
          <w:szCs w:val="40"/>
        </w:rPr>
        <w:lastRenderedPageBreak/>
        <w:t>TABLE OF CONTENTS</w:t>
      </w:r>
    </w:p>
    <w:p w:rsidR="0016713B" w:rsidRPr="00115A03" w:rsidRDefault="0016713B" w:rsidP="0016713B">
      <w:pPr>
        <w:jc w:val="both"/>
        <w:rPr>
          <w:rFonts w:ascii="Calibri" w:eastAsia="Times New Roman" w:hAnsi="Calibri" w:cs="Times New Roman"/>
          <w:sz w:val="40"/>
          <w:lang w:eastAsia="en-GB"/>
        </w:rPr>
      </w:pPr>
    </w:p>
    <w:p w:rsidR="00AE26CE" w:rsidRDefault="00C529A0">
      <w:pPr>
        <w:pStyle w:val="Sommario1"/>
        <w:tabs>
          <w:tab w:val="right" w:leader="dot" w:pos="9628"/>
        </w:tabs>
        <w:rPr>
          <w:rFonts w:eastAsiaTheme="minorEastAsia"/>
          <w:lang w:val="it-IT" w:eastAsia="it-IT"/>
        </w:rPr>
      </w:pPr>
      <w:r w:rsidRPr="00115A03">
        <w:rPr>
          <w:rFonts w:eastAsia="Times New Roman" w:cs="Helvetica"/>
          <w:noProof w:val="0"/>
          <w:sz w:val="52"/>
          <w:szCs w:val="28"/>
          <w:u w:val="single"/>
          <w:lang w:eastAsia="it-IT"/>
        </w:rPr>
        <w:fldChar w:fldCharType="begin"/>
      </w:r>
      <w:r w:rsidR="002D26C5" w:rsidRPr="00115A03">
        <w:rPr>
          <w:rFonts w:eastAsia="Times New Roman" w:cs="Helvetica"/>
          <w:noProof w:val="0"/>
          <w:sz w:val="52"/>
          <w:szCs w:val="28"/>
          <w:u w:val="single"/>
          <w:lang w:eastAsia="it-IT"/>
        </w:rPr>
        <w:instrText xml:space="preserve"> TOC \o "2-3" \h \z \t "Stile Questionnaire;1" </w:instrText>
      </w:r>
      <w:r w:rsidRPr="00115A03">
        <w:rPr>
          <w:rFonts w:eastAsia="Times New Roman" w:cs="Helvetica"/>
          <w:noProof w:val="0"/>
          <w:sz w:val="52"/>
          <w:szCs w:val="28"/>
          <w:u w:val="single"/>
          <w:lang w:eastAsia="it-IT"/>
        </w:rPr>
        <w:fldChar w:fldCharType="separate"/>
      </w:r>
      <w:hyperlink w:anchor="_Toc154742342" w:history="1">
        <w:r w:rsidR="00AE26CE" w:rsidRPr="001338B8">
          <w:rPr>
            <w:rStyle w:val="Collegamentoipertestuale"/>
          </w:rPr>
          <w:t>Context</w:t>
        </w:r>
        <w:r w:rsidR="00AE26CE">
          <w:rPr>
            <w:webHidden/>
          </w:rPr>
          <w:tab/>
        </w:r>
        <w:r>
          <w:rPr>
            <w:webHidden/>
          </w:rPr>
          <w:fldChar w:fldCharType="begin"/>
        </w:r>
        <w:r w:rsidR="00AE26CE">
          <w:rPr>
            <w:webHidden/>
          </w:rPr>
          <w:instrText xml:space="preserve"> PAGEREF _Toc154742342 \h </w:instrText>
        </w:r>
        <w:r>
          <w:rPr>
            <w:webHidden/>
          </w:rPr>
        </w:r>
        <w:r>
          <w:rPr>
            <w:webHidden/>
          </w:rPr>
          <w:fldChar w:fldCharType="separate"/>
        </w:r>
        <w:r w:rsidR="00AE26CE">
          <w:rPr>
            <w:webHidden/>
          </w:rPr>
          <w:t>3</w:t>
        </w:r>
        <w:r>
          <w:rPr>
            <w:webHidden/>
          </w:rPr>
          <w:fldChar w:fldCharType="end"/>
        </w:r>
      </w:hyperlink>
    </w:p>
    <w:p w:rsidR="00AE26CE" w:rsidRDefault="00C529A0">
      <w:pPr>
        <w:pStyle w:val="Sommario1"/>
        <w:tabs>
          <w:tab w:val="right" w:leader="dot" w:pos="9628"/>
        </w:tabs>
        <w:rPr>
          <w:rFonts w:eastAsiaTheme="minorEastAsia"/>
          <w:lang w:val="it-IT" w:eastAsia="it-IT"/>
        </w:rPr>
      </w:pPr>
      <w:hyperlink w:anchor="_Toc154742343" w:history="1">
        <w:r w:rsidR="00AE26CE" w:rsidRPr="001338B8">
          <w:rPr>
            <w:rStyle w:val="Collegamentoipertestuale"/>
          </w:rPr>
          <w:t>Introduction</w:t>
        </w:r>
        <w:r w:rsidR="00AE26CE">
          <w:rPr>
            <w:webHidden/>
          </w:rPr>
          <w:tab/>
        </w:r>
        <w:r>
          <w:rPr>
            <w:webHidden/>
          </w:rPr>
          <w:fldChar w:fldCharType="begin"/>
        </w:r>
        <w:r w:rsidR="00AE26CE">
          <w:rPr>
            <w:webHidden/>
          </w:rPr>
          <w:instrText xml:space="preserve"> PAGEREF _Toc154742343 \h </w:instrText>
        </w:r>
        <w:r>
          <w:rPr>
            <w:webHidden/>
          </w:rPr>
        </w:r>
        <w:r>
          <w:rPr>
            <w:webHidden/>
          </w:rPr>
          <w:fldChar w:fldCharType="separate"/>
        </w:r>
        <w:r w:rsidR="00AE26CE">
          <w:rPr>
            <w:webHidden/>
          </w:rPr>
          <w:t>4</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4" w:history="1">
        <w:r w:rsidR="00AE26CE" w:rsidRPr="001338B8">
          <w:rPr>
            <w:rStyle w:val="Collegamentoipertestuale"/>
          </w:rPr>
          <w:t>1.</w:t>
        </w:r>
        <w:r w:rsidR="00AE26CE">
          <w:rPr>
            <w:rFonts w:eastAsiaTheme="minorEastAsia"/>
            <w:lang w:val="it-IT" w:eastAsia="it-IT"/>
          </w:rPr>
          <w:tab/>
        </w:r>
        <w:r w:rsidR="00AE26CE" w:rsidRPr="001338B8">
          <w:rPr>
            <w:rStyle w:val="Collegamentoipertestuale"/>
          </w:rPr>
          <w:t>Your contact details</w:t>
        </w:r>
        <w:r w:rsidR="00AE26CE">
          <w:rPr>
            <w:webHidden/>
          </w:rPr>
          <w:tab/>
        </w:r>
        <w:r>
          <w:rPr>
            <w:webHidden/>
          </w:rPr>
          <w:fldChar w:fldCharType="begin"/>
        </w:r>
        <w:r w:rsidR="00AE26CE">
          <w:rPr>
            <w:webHidden/>
          </w:rPr>
          <w:instrText xml:space="preserve"> PAGEREF _Toc154742344 \h </w:instrText>
        </w:r>
        <w:r>
          <w:rPr>
            <w:webHidden/>
          </w:rPr>
        </w:r>
        <w:r>
          <w:rPr>
            <w:webHidden/>
          </w:rPr>
          <w:fldChar w:fldCharType="separate"/>
        </w:r>
        <w:r w:rsidR="00AE26CE">
          <w:rPr>
            <w:webHidden/>
          </w:rPr>
          <w:t>8</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5" w:history="1">
        <w:r w:rsidR="00AE26CE" w:rsidRPr="001338B8">
          <w:rPr>
            <w:rStyle w:val="Collegamentoipertestuale"/>
          </w:rPr>
          <w:t>2.</w:t>
        </w:r>
        <w:r w:rsidR="00AE26CE">
          <w:rPr>
            <w:rFonts w:eastAsiaTheme="minorEastAsia"/>
            <w:lang w:val="it-IT" w:eastAsia="it-IT"/>
          </w:rPr>
          <w:tab/>
        </w:r>
        <w:r w:rsidR="00AE26CE" w:rsidRPr="001338B8">
          <w:rPr>
            <w:rStyle w:val="Collegamentoipertestuale"/>
          </w:rPr>
          <w:t>Site background</w:t>
        </w:r>
        <w:r w:rsidR="00AE26CE">
          <w:rPr>
            <w:webHidden/>
          </w:rPr>
          <w:tab/>
        </w:r>
        <w:r>
          <w:rPr>
            <w:webHidden/>
          </w:rPr>
          <w:fldChar w:fldCharType="begin"/>
        </w:r>
        <w:r w:rsidR="00AE26CE">
          <w:rPr>
            <w:webHidden/>
          </w:rPr>
          <w:instrText xml:space="preserve"> PAGEREF _Toc154742345 \h </w:instrText>
        </w:r>
        <w:r>
          <w:rPr>
            <w:webHidden/>
          </w:rPr>
        </w:r>
        <w:r>
          <w:rPr>
            <w:webHidden/>
          </w:rPr>
          <w:fldChar w:fldCharType="separate"/>
        </w:r>
        <w:r w:rsidR="00AE26CE">
          <w:rPr>
            <w:webHidden/>
          </w:rPr>
          <w:t>9</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6" w:history="1">
        <w:r w:rsidR="00AE26CE" w:rsidRPr="001338B8">
          <w:rPr>
            <w:rStyle w:val="Collegamentoipertestuale"/>
          </w:rPr>
          <w:t>3.</w:t>
        </w:r>
        <w:r w:rsidR="00AE26CE">
          <w:rPr>
            <w:rFonts w:eastAsiaTheme="minorEastAsia"/>
            <w:lang w:val="it-IT" w:eastAsia="it-IT"/>
          </w:rPr>
          <w:tab/>
        </w:r>
        <w:r w:rsidR="00AE26CE" w:rsidRPr="001338B8">
          <w:rPr>
            <w:rStyle w:val="Collegamentoipertestuale"/>
          </w:rPr>
          <w:t>Laboratory-scale application</w:t>
        </w:r>
        <w:r w:rsidR="00AE26CE">
          <w:rPr>
            <w:webHidden/>
          </w:rPr>
          <w:tab/>
        </w:r>
        <w:r>
          <w:rPr>
            <w:webHidden/>
          </w:rPr>
          <w:fldChar w:fldCharType="begin"/>
        </w:r>
        <w:r w:rsidR="00AE26CE">
          <w:rPr>
            <w:webHidden/>
          </w:rPr>
          <w:instrText xml:space="preserve"> PAGEREF _Toc154742346 \h </w:instrText>
        </w:r>
        <w:r>
          <w:rPr>
            <w:webHidden/>
          </w:rPr>
        </w:r>
        <w:r>
          <w:rPr>
            <w:webHidden/>
          </w:rPr>
          <w:fldChar w:fldCharType="separate"/>
        </w:r>
        <w:r w:rsidR="00AE26CE">
          <w:rPr>
            <w:webHidden/>
          </w:rPr>
          <w:t>13</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7" w:history="1">
        <w:r w:rsidR="00AE26CE" w:rsidRPr="001338B8">
          <w:rPr>
            <w:rStyle w:val="Collegamentoipertestuale"/>
          </w:rPr>
          <w:t>4.</w:t>
        </w:r>
        <w:r w:rsidR="00AE26CE">
          <w:rPr>
            <w:rFonts w:eastAsiaTheme="minorEastAsia"/>
            <w:lang w:val="it-IT" w:eastAsia="it-IT"/>
          </w:rPr>
          <w:tab/>
        </w:r>
        <w:r w:rsidR="00AE26CE" w:rsidRPr="001338B8">
          <w:rPr>
            <w:rStyle w:val="Collegamentoipertestuale"/>
          </w:rPr>
          <w:t>Pilot-scale application in field</w:t>
        </w:r>
        <w:r w:rsidR="00AE26CE">
          <w:rPr>
            <w:webHidden/>
          </w:rPr>
          <w:tab/>
        </w:r>
        <w:r>
          <w:rPr>
            <w:webHidden/>
          </w:rPr>
          <w:fldChar w:fldCharType="begin"/>
        </w:r>
        <w:r w:rsidR="00AE26CE">
          <w:rPr>
            <w:webHidden/>
          </w:rPr>
          <w:instrText xml:space="preserve"> PAGEREF _Toc154742347 \h </w:instrText>
        </w:r>
        <w:r>
          <w:rPr>
            <w:webHidden/>
          </w:rPr>
        </w:r>
        <w:r>
          <w:rPr>
            <w:webHidden/>
          </w:rPr>
          <w:fldChar w:fldCharType="separate"/>
        </w:r>
        <w:r w:rsidR="00AE26CE">
          <w:rPr>
            <w:webHidden/>
          </w:rPr>
          <w:t>14</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8" w:history="1">
        <w:r w:rsidR="00AE26CE" w:rsidRPr="001338B8">
          <w:rPr>
            <w:rStyle w:val="Collegamentoipertestuale"/>
          </w:rPr>
          <w:t>5.</w:t>
        </w:r>
        <w:r w:rsidR="00AE26CE">
          <w:rPr>
            <w:rFonts w:eastAsiaTheme="minorEastAsia"/>
            <w:lang w:val="it-IT" w:eastAsia="it-IT"/>
          </w:rPr>
          <w:tab/>
        </w:r>
        <w:r w:rsidR="00AE26CE" w:rsidRPr="001338B8">
          <w:rPr>
            <w:rStyle w:val="Collegamentoipertestuale"/>
          </w:rPr>
          <w:t>Full-scale application</w:t>
        </w:r>
        <w:r w:rsidR="00AE26CE">
          <w:rPr>
            <w:webHidden/>
          </w:rPr>
          <w:tab/>
        </w:r>
        <w:r>
          <w:rPr>
            <w:webHidden/>
          </w:rPr>
          <w:fldChar w:fldCharType="begin"/>
        </w:r>
        <w:r w:rsidR="00AE26CE">
          <w:rPr>
            <w:webHidden/>
          </w:rPr>
          <w:instrText xml:space="preserve"> PAGEREF _Toc154742348 \h </w:instrText>
        </w:r>
        <w:r>
          <w:rPr>
            <w:webHidden/>
          </w:rPr>
        </w:r>
        <w:r>
          <w:rPr>
            <w:webHidden/>
          </w:rPr>
          <w:fldChar w:fldCharType="separate"/>
        </w:r>
        <w:r w:rsidR="00AE26CE">
          <w:rPr>
            <w:webHidden/>
          </w:rPr>
          <w:t>19</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49" w:history="1">
        <w:r w:rsidR="00AE26CE" w:rsidRPr="001338B8">
          <w:rPr>
            <w:rStyle w:val="Collegamentoipertestuale"/>
          </w:rPr>
          <w:t>6.</w:t>
        </w:r>
        <w:r w:rsidR="00AE26CE">
          <w:rPr>
            <w:rFonts w:eastAsiaTheme="minorEastAsia"/>
            <w:lang w:val="it-IT" w:eastAsia="it-IT"/>
          </w:rPr>
          <w:tab/>
        </w:r>
        <w:r w:rsidR="00AE26CE" w:rsidRPr="001338B8">
          <w:rPr>
            <w:rStyle w:val="Collegamentoipertestuale"/>
          </w:rPr>
          <w:t>Post treatment and/or Long Term Monitoring</w:t>
        </w:r>
        <w:r w:rsidR="00AE26CE">
          <w:rPr>
            <w:webHidden/>
          </w:rPr>
          <w:tab/>
        </w:r>
        <w:r>
          <w:rPr>
            <w:webHidden/>
          </w:rPr>
          <w:fldChar w:fldCharType="begin"/>
        </w:r>
        <w:r w:rsidR="00AE26CE">
          <w:rPr>
            <w:webHidden/>
          </w:rPr>
          <w:instrText xml:space="preserve"> PAGEREF _Toc154742349 \h </w:instrText>
        </w:r>
        <w:r>
          <w:rPr>
            <w:webHidden/>
          </w:rPr>
        </w:r>
        <w:r>
          <w:rPr>
            <w:webHidden/>
          </w:rPr>
          <w:fldChar w:fldCharType="separate"/>
        </w:r>
        <w:r w:rsidR="00AE26CE">
          <w:rPr>
            <w:webHidden/>
          </w:rPr>
          <w:t>24</w:t>
        </w:r>
        <w:r>
          <w:rPr>
            <w:webHidden/>
          </w:rPr>
          <w:fldChar w:fldCharType="end"/>
        </w:r>
      </w:hyperlink>
    </w:p>
    <w:p w:rsidR="00AE26CE" w:rsidRDefault="00C529A0">
      <w:pPr>
        <w:pStyle w:val="Sommario1"/>
        <w:tabs>
          <w:tab w:val="left" w:pos="440"/>
          <w:tab w:val="right" w:leader="dot" w:pos="9628"/>
        </w:tabs>
        <w:rPr>
          <w:rFonts w:eastAsiaTheme="minorEastAsia"/>
          <w:lang w:val="it-IT" w:eastAsia="it-IT"/>
        </w:rPr>
      </w:pPr>
      <w:hyperlink w:anchor="_Toc154742350" w:history="1">
        <w:r w:rsidR="00AE26CE" w:rsidRPr="001338B8">
          <w:rPr>
            <w:rStyle w:val="Collegamentoipertestuale"/>
          </w:rPr>
          <w:t>7.</w:t>
        </w:r>
        <w:r w:rsidR="00AE26CE">
          <w:rPr>
            <w:rFonts w:eastAsiaTheme="minorEastAsia"/>
            <w:lang w:val="it-IT" w:eastAsia="it-IT"/>
          </w:rPr>
          <w:tab/>
        </w:r>
        <w:r w:rsidR="00AE26CE" w:rsidRPr="001338B8">
          <w:rPr>
            <w:rStyle w:val="Collegamentoipertestuale"/>
          </w:rPr>
          <w:t>Additional information</w:t>
        </w:r>
        <w:r w:rsidR="00AE26CE">
          <w:rPr>
            <w:webHidden/>
          </w:rPr>
          <w:tab/>
        </w:r>
        <w:r>
          <w:rPr>
            <w:webHidden/>
          </w:rPr>
          <w:fldChar w:fldCharType="begin"/>
        </w:r>
        <w:r w:rsidR="00AE26CE">
          <w:rPr>
            <w:webHidden/>
          </w:rPr>
          <w:instrText xml:space="preserve"> PAGEREF _Toc154742350 \h </w:instrText>
        </w:r>
        <w:r>
          <w:rPr>
            <w:webHidden/>
          </w:rPr>
        </w:r>
        <w:r>
          <w:rPr>
            <w:webHidden/>
          </w:rPr>
          <w:fldChar w:fldCharType="separate"/>
        </w:r>
        <w:r w:rsidR="00AE26CE">
          <w:rPr>
            <w:webHidden/>
          </w:rPr>
          <w:t>25</w:t>
        </w:r>
        <w:r>
          <w:rPr>
            <w:webHidden/>
          </w:rPr>
          <w:fldChar w:fldCharType="end"/>
        </w:r>
      </w:hyperlink>
    </w:p>
    <w:p w:rsidR="00AE26CE" w:rsidRDefault="00C529A0">
      <w:pPr>
        <w:pStyle w:val="Sommario1"/>
        <w:tabs>
          <w:tab w:val="right" w:leader="dot" w:pos="9628"/>
        </w:tabs>
        <w:rPr>
          <w:rFonts w:eastAsiaTheme="minorEastAsia"/>
          <w:lang w:val="it-IT" w:eastAsia="it-IT"/>
        </w:rPr>
      </w:pPr>
      <w:hyperlink w:anchor="_Toc154742351" w:history="1">
        <w:r w:rsidR="00AE26CE" w:rsidRPr="001338B8">
          <w:rPr>
            <w:rStyle w:val="Collegamentoipertestuale"/>
          </w:rPr>
          <w:t>Glossary of Terms</w:t>
        </w:r>
        <w:r w:rsidR="00AE26CE">
          <w:rPr>
            <w:webHidden/>
          </w:rPr>
          <w:tab/>
        </w:r>
        <w:r>
          <w:rPr>
            <w:webHidden/>
          </w:rPr>
          <w:fldChar w:fldCharType="begin"/>
        </w:r>
        <w:r w:rsidR="00AE26CE">
          <w:rPr>
            <w:webHidden/>
          </w:rPr>
          <w:instrText xml:space="preserve"> PAGEREF _Toc154742351 \h </w:instrText>
        </w:r>
        <w:r>
          <w:rPr>
            <w:webHidden/>
          </w:rPr>
        </w:r>
        <w:r>
          <w:rPr>
            <w:webHidden/>
          </w:rPr>
          <w:fldChar w:fldCharType="separate"/>
        </w:r>
        <w:r w:rsidR="00AE26CE">
          <w:rPr>
            <w:webHidden/>
          </w:rPr>
          <w:t>29</w:t>
        </w:r>
        <w:r>
          <w:rPr>
            <w:webHidden/>
          </w:rPr>
          <w:fldChar w:fldCharType="end"/>
        </w:r>
      </w:hyperlink>
    </w:p>
    <w:p w:rsidR="00AC1801" w:rsidRPr="00115A03" w:rsidRDefault="00C529A0" w:rsidP="0081622C">
      <w:pPr>
        <w:shd w:val="clear" w:color="auto" w:fill="FFFFFF"/>
        <w:spacing w:after="0" w:line="137" w:lineRule="atLeast"/>
        <w:rPr>
          <w:rFonts w:eastAsia="Times New Roman" w:cs="Helvetica"/>
          <w:noProof w:val="0"/>
          <w:sz w:val="28"/>
          <w:szCs w:val="28"/>
          <w:u w:val="single"/>
          <w:lang w:eastAsia="it-IT"/>
        </w:rPr>
      </w:pPr>
      <w:r w:rsidRPr="00115A03">
        <w:rPr>
          <w:rFonts w:eastAsia="Times New Roman" w:cs="Helvetica"/>
          <w:noProof w:val="0"/>
          <w:sz w:val="52"/>
          <w:szCs w:val="28"/>
          <w:u w:val="single"/>
          <w:lang w:eastAsia="it-IT"/>
        </w:rPr>
        <w:fldChar w:fldCharType="end"/>
      </w:r>
    </w:p>
    <w:p w:rsidR="003E209A" w:rsidRPr="00115A03" w:rsidRDefault="003E209A">
      <w:pPr>
        <w:rPr>
          <w:rFonts w:eastAsia="Times New Roman" w:cs="Helvetica"/>
          <w:noProof w:val="0"/>
          <w:sz w:val="28"/>
          <w:szCs w:val="28"/>
          <w:u w:val="single"/>
          <w:lang w:eastAsia="it-IT"/>
        </w:rPr>
      </w:pPr>
      <w:r w:rsidRPr="00115A03">
        <w:rPr>
          <w:rFonts w:eastAsia="Times New Roman" w:cs="Helvetica"/>
          <w:noProof w:val="0"/>
          <w:sz w:val="28"/>
          <w:szCs w:val="28"/>
          <w:u w:val="single"/>
          <w:lang w:eastAsia="it-IT"/>
        </w:rPr>
        <w:br w:type="page"/>
      </w:r>
    </w:p>
    <w:p w:rsidR="00115A03" w:rsidRPr="00115A03" w:rsidRDefault="00115A03" w:rsidP="00A13DAB">
      <w:pPr>
        <w:pStyle w:val="StileQuestionnaire"/>
        <w:numPr>
          <w:ilvl w:val="0"/>
          <w:numId w:val="0"/>
        </w:numPr>
        <w:ind w:left="360" w:hanging="360"/>
      </w:pPr>
      <w:bookmarkStart w:id="0" w:name="_Toc154742342"/>
      <w:r>
        <w:lastRenderedPageBreak/>
        <w:t>Context</w:t>
      </w:r>
      <w:bookmarkEnd w:id="0"/>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The contaminated sites management is a process that</w:t>
      </w:r>
      <w:r>
        <w:rPr>
          <w:rFonts w:eastAsia="Times New Roman" w:cs="Helvetica"/>
          <w:noProof w:val="0"/>
          <w:sz w:val="28"/>
          <w:szCs w:val="28"/>
          <w:lang w:eastAsia="it-IT"/>
        </w:rPr>
        <w:t xml:space="preserve"> proceeds at</w:t>
      </w:r>
      <w:r w:rsidRPr="00115A03">
        <w:rPr>
          <w:rFonts w:eastAsia="Times New Roman" w:cs="Helvetica"/>
          <w:noProof w:val="0"/>
          <w:sz w:val="28"/>
          <w:szCs w:val="28"/>
          <w:lang w:eastAsia="it-IT"/>
        </w:rPr>
        <w:t xml:space="preserve"> different speeds in Member States. This is due partly </w:t>
      </w:r>
      <w:r>
        <w:rPr>
          <w:rFonts w:eastAsia="Times New Roman" w:cs="Helvetica"/>
          <w:noProof w:val="0"/>
          <w:sz w:val="28"/>
          <w:szCs w:val="28"/>
          <w:lang w:eastAsia="it-IT"/>
        </w:rPr>
        <w:t>to</w:t>
      </w:r>
      <w:r w:rsidRPr="00115A03">
        <w:rPr>
          <w:rFonts w:eastAsia="Times New Roman" w:cs="Helvetica"/>
          <w:noProof w:val="0"/>
          <w:sz w:val="28"/>
          <w:szCs w:val="28"/>
          <w:lang w:eastAsia="it-IT"/>
        </w:rPr>
        <w:t xml:space="preserve"> difference in legislation that would mean different definitions</w:t>
      </w:r>
      <w:r>
        <w:rPr>
          <w:rFonts w:eastAsia="Times New Roman" w:cs="Helvetica"/>
          <w:noProof w:val="0"/>
          <w:sz w:val="28"/>
          <w:szCs w:val="28"/>
          <w:lang w:eastAsia="it-IT"/>
        </w:rPr>
        <w:t xml:space="preserve"> - </w:t>
      </w:r>
      <w:r w:rsidRPr="00115A03">
        <w:rPr>
          <w:rFonts w:eastAsia="Times New Roman" w:cs="Helvetica"/>
          <w:noProof w:val="0"/>
          <w:sz w:val="28"/>
          <w:szCs w:val="28"/>
          <w:lang w:eastAsia="it-IT"/>
        </w:rPr>
        <w:t xml:space="preserve"> some examples</w:t>
      </w:r>
      <w:r>
        <w:rPr>
          <w:rFonts w:eastAsia="Times New Roman" w:cs="Helvetica"/>
          <w:noProof w:val="0"/>
          <w:sz w:val="28"/>
          <w:szCs w:val="28"/>
          <w:lang w:eastAsia="it-IT"/>
        </w:rPr>
        <w:t xml:space="preserve"> being</w:t>
      </w:r>
      <w:r w:rsidRPr="00115A03">
        <w:rPr>
          <w:rFonts w:eastAsia="Times New Roman" w:cs="Helvetica"/>
          <w:noProof w:val="0"/>
          <w:sz w:val="28"/>
          <w:szCs w:val="28"/>
          <w:lang w:eastAsia="it-IT"/>
        </w:rPr>
        <w:t xml:space="preserve"> “potentially contaminated sites”, “contaminated sites”, “remediated sites”.</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Pr="00896A90" w:rsidRDefault="00401E47" w:rsidP="00401E47">
      <w:pPr>
        <w:shd w:val="clear" w:color="auto" w:fill="FFFFFF"/>
        <w:spacing w:after="0" w:line="137" w:lineRule="atLeast"/>
        <w:jc w:val="both"/>
        <w:rPr>
          <w:rFonts w:eastAsia="Times New Roman" w:cs="Helvetica"/>
          <w:noProof w:val="0"/>
          <w:sz w:val="28"/>
          <w:szCs w:val="28"/>
          <w:lang w:eastAsia="it-IT"/>
        </w:rPr>
      </w:pPr>
      <w:r w:rsidRPr="00896A90">
        <w:rPr>
          <w:rFonts w:eastAsia="Times New Roman" w:cs="Helvetica"/>
          <w:noProof w:val="0"/>
          <w:sz w:val="28"/>
          <w:szCs w:val="28"/>
          <w:lang w:eastAsia="it-IT"/>
        </w:rPr>
        <w:t>The contaminated sites management is a process that has different speeds in Members States. This project aims to speed up the process, focusing to the remediation phase that is often the bottleneck, with monitoring parameters specific for each remediation technology, that may show clearly the progress of activities towards the target.</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sidRPr="00896A90">
        <w:rPr>
          <w:rFonts w:eastAsia="Times New Roman" w:cs="Helvetica"/>
          <w:noProof w:val="0"/>
          <w:sz w:val="28"/>
          <w:szCs w:val="28"/>
          <w:lang w:eastAsia="it-IT"/>
        </w:rPr>
        <w:t>Then, the project has also the objective to promote in situ technologies with a clear scheme for their monitoring over time. These documents will contribute to reduce the use of more impacting remediation technologies like Dig&amp;Dump and Pump&amp;Treat.</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Pr="00896A90" w:rsidRDefault="00401E47" w:rsidP="00401E47">
      <w:pPr>
        <w:shd w:val="clear" w:color="auto" w:fill="FFFFFF"/>
        <w:spacing w:after="0" w:line="137" w:lineRule="atLeast"/>
        <w:jc w:val="both"/>
        <w:rPr>
          <w:rFonts w:eastAsia="Times New Roman" w:cs="Helvetica"/>
          <w:noProof w:val="0"/>
          <w:sz w:val="28"/>
          <w:szCs w:val="28"/>
          <w:lang w:eastAsia="it-IT"/>
        </w:rPr>
      </w:pPr>
      <w:r>
        <w:rPr>
          <w:rFonts w:eastAsia="Times New Roman" w:cs="Helvetica"/>
          <w:noProof w:val="0"/>
          <w:sz w:val="28"/>
          <w:szCs w:val="28"/>
          <w:lang w:eastAsia="it-IT"/>
        </w:rPr>
        <w:t>T</w:t>
      </w:r>
      <w:r w:rsidRPr="00896A90">
        <w:rPr>
          <w:rFonts w:eastAsia="Times New Roman" w:cs="Helvetica"/>
          <w:noProof w:val="0"/>
          <w:sz w:val="28"/>
          <w:szCs w:val="28"/>
          <w:lang w:eastAsia="it-IT"/>
        </w:rPr>
        <w:t xml:space="preserve">he </w:t>
      </w:r>
      <w:r>
        <w:rPr>
          <w:rFonts w:eastAsia="Times New Roman" w:cs="Helvetica"/>
          <w:noProof w:val="0"/>
          <w:sz w:val="28"/>
          <w:szCs w:val="28"/>
          <w:lang w:eastAsia="it-IT"/>
        </w:rPr>
        <w:t xml:space="preserve">main </w:t>
      </w:r>
      <w:r w:rsidRPr="00896A90">
        <w:rPr>
          <w:rFonts w:eastAsia="Times New Roman" w:cs="Helvetica"/>
          <w:noProof w:val="0"/>
          <w:sz w:val="28"/>
          <w:szCs w:val="28"/>
          <w:lang w:eastAsia="it-IT"/>
        </w:rPr>
        <w:t>outcome</w:t>
      </w:r>
      <w:r>
        <w:rPr>
          <w:rFonts w:eastAsia="Times New Roman" w:cs="Helvetica"/>
          <w:noProof w:val="0"/>
          <w:sz w:val="28"/>
          <w:szCs w:val="28"/>
          <w:lang w:eastAsia="it-IT"/>
        </w:rPr>
        <w:t xml:space="preserve"> is to </w:t>
      </w:r>
      <w:r w:rsidRPr="00896A90">
        <w:rPr>
          <w:rFonts w:eastAsia="Times New Roman" w:cs="Helvetica"/>
          <w:noProof w:val="0"/>
          <w:sz w:val="28"/>
          <w:szCs w:val="28"/>
          <w:lang w:eastAsia="it-IT"/>
        </w:rPr>
        <w:t>Support/exchange technical experience required in Europe in monitoring in situ/on site technologies order to enable those MS in which no monitoring procedure is currently taking place to have one reference they may use completely or partially</w:t>
      </w:r>
      <w:r>
        <w:rPr>
          <w:rFonts w:eastAsia="Times New Roman" w:cs="Helvetica"/>
          <w:noProof w:val="0"/>
          <w:sz w:val="28"/>
          <w:szCs w:val="28"/>
          <w:lang w:eastAsia="it-IT"/>
        </w:rPr>
        <w:t>.</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p>
    <w:p w:rsidR="00115A03" w:rsidRDefault="00115A03" w:rsidP="00115A03">
      <w:pPr>
        <w:shd w:val="clear" w:color="auto" w:fill="FFFFFF"/>
        <w:spacing w:after="0" w:line="137" w:lineRule="atLeast"/>
        <w:jc w:val="both"/>
        <w:rPr>
          <w:rFonts w:eastAsia="Times New Roman" w:cs="Helvetica"/>
          <w:noProof w:val="0"/>
          <w:sz w:val="28"/>
          <w:szCs w:val="28"/>
          <w:lang w:eastAsia="it-IT"/>
        </w:rPr>
      </w:pPr>
    </w:p>
    <w:p w:rsidR="00115A03" w:rsidRDefault="00115A03" w:rsidP="00115A03">
      <w:pPr>
        <w:shd w:val="clear" w:color="auto" w:fill="FFFFFF"/>
        <w:spacing w:after="0" w:line="137" w:lineRule="atLeast"/>
        <w:jc w:val="both"/>
        <w:rPr>
          <w:rFonts w:eastAsia="Times New Roman" w:cs="Helvetica"/>
          <w:noProof w:val="0"/>
          <w:sz w:val="28"/>
          <w:szCs w:val="28"/>
          <w:lang w:eastAsia="it-IT"/>
        </w:rPr>
      </w:pPr>
    </w:p>
    <w:p w:rsidR="00115A03" w:rsidRPr="00115A03" w:rsidRDefault="00115A03" w:rsidP="00115A03">
      <w:pPr>
        <w:shd w:val="clear" w:color="auto" w:fill="FFFFFF"/>
        <w:spacing w:after="0" w:line="137" w:lineRule="atLeast"/>
        <w:jc w:val="both"/>
        <w:rPr>
          <w:rFonts w:eastAsia="Times New Roman" w:cs="Helvetica"/>
          <w:noProof w:val="0"/>
          <w:sz w:val="28"/>
          <w:szCs w:val="28"/>
          <w:lang w:eastAsia="it-IT"/>
        </w:rPr>
      </w:pPr>
    </w:p>
    <w:p w:rsidR="00115A03" w:rsidRDefault="00115A03">
      <w:pPr>
        <w:rPr>
          <w:rFonts w:ascii="Calibri Light" w:eastAsia="SimSun" w:hAnsi="Calibri Light" w:cs="Times New Roman"/>
          <w:b/>
          <w:bCs/>
          <w:color w:val="2E74B5"/>
          <w:sz w:val="44"/>
          <w:szCs w:val="28"/>
        </w:rPr>
      </w:pPr>
      <w:r>
        <w:br w:type="page"/>
      </w:r>
    </w:p>
    <w:p w:rsidR="0081622C" w:rsidRPr="00115A03" w:rsidRDefault="0081622C" w:rsidP="00A13DAB">
      <w:pPr>
        <w:pStyle w:val="StileQuestionnaire"/>
        <w:numPr>
          <w:ilvl w:val="0"/>
          <w:numId w:val="0"/>
        </w:numPr>
        <w:ind w:left="360" w:hanging="360"/>
      </w:pPr>
      <w:bookmarkStart w:id="1" w:name="_Toc154742343"/>
      <w:r w:rsidRPr="00115A03">
        <w:lastRenderedPageBreak/>
        <w:t>Introduction</w:t>
      </w:r>
      <w:bookmarkEnd w:id="1"/>
    </w:p>
    <w:p w:rsidR="0016713B" w:rsidRPr="00115A03" w:rsidRDefault="0016713B" w:rsidP="00537297">
      <w:pPr>
        <w:shd w:val="clear" w:color="auto" w:fill="FFFFFF"/>
        <w:spacing w:after="0" w:line="137" w:lineRule="atLeast"/>
        <w:jc w:val="both"/>
        <w:rPr>
          <w:rFonts w:eastAsia="Times New Roman" w:cs="Helvetica"/>
          <w:noProof w:val="0"/>
          <w:sz w:val="28"/>
          <w:szCs w:val="28"/>
          <w:lang w:eastAsia="it-IT"/>
        </w:rPr>
      </w:pP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This questionnaire looks at the input of case studies where </w:t>
      </w:r>
      <w:r>
        <w:rPr>
          <w:rFonts w:eastAsia="Times New Roman" w:cs="Helvetica"/>
          <w:noProof w:val="0"/>
          <w:sz w:val="28"/>
          <w:szCs w:val="28"/>
          <w:lang w:eastAsia="it-IT"/>
        </w:rPr>
        <w:t xml:space="preserve">IN SITU CHEMICAL REDUCTION </w:t>
      </w:r>
      <w:r w:rsidRPr="00115A03">
        <w:rPr>
          <w:rFonts w:eastAsia="Times New Roman" w:cs="Helvetica"/>
          <w:noProof w:val="0"/>
          <w:sz w:val="28"/>
          <w:szCs w:val="28"/>
          <w:lang w:eastAsia="it-IT"/>
        </w:rPr>
        <w:t xml:space="preserve">were applied in a contaminated site. </w:t>
      </w:r>
    </w:p>
    <w:p w:rsidR="00401E47" w:rsidRPr="00115A03" w:rsidRDefault="00401E47" w:rsidP="00401E47">
      <w:pPr>
        <w:shd w:val="clear" w:color="auto" w:fill="FFFFFF"/>
        <w:spacing w:after="0" w:line="137" w:lineRule="atLeast"/>
        <w:jc w:val="center"/>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Pr>
          <w:rFonts w:eastAsia="Times New Roman" w:cs="Helvetica"/>
          <w:noProof w:val="0"/>
          <w:sz w:val="28"/>
          <w:szCs w:val="28"/>
          <w:lang w:eastAsia="it-IT"/>
        </w:rPr>
        <w:t xml:space="preserve">The questionnaire will remain active in the period comprehended between </w:t>
      </w:r>
      <w:r>
        <w:rPr>
          <w:rFonts w:eastAsia="Times New Roman" w:cs="Helvetica"/>
          <w:b/>
          <w:noProof w:val="0"/>
          <w:sz w:val="28"/>
          <w:szCs w:val="28"/>
          <w:lang w:eastAsia="it-IT"/>
        </w:rPr>
        <w:t>1</w:t>
      </w:r>
      <w:r w:rsidR="00680449">
        <w:rPr>
          <w:rFonts w:eastAsia="Times New Roman" w:cs="Helvetica"/>
          <w:b/>
          <w:noProof w:val="0"/>
          <w:sz w:val="28"/>
          <w:szCs w:val="28"/>
          <w:lang w:eastAsia="it-IT"/>
        </w:rPr>
        <w:t xml:space="preserve"> January</w:t>
      </w:r>
      <w:r>
        <w:rPr>
          <w:rFonts w:eastAsia="Times New Roman" w:cs="Helvetica"/>
          <w:b/>
          <w:noProof w:val="0"/>
          <w:sz w:val="28"/>
          <w:szCs w:val="28"/>
          <w:lang w:eastAsia="it-IT"/>
        </w:rPr>
        <w:t xml:space="preserve"> </w:t>
      </w:r>
      <w:r w:rsidR="00680449">
        <w:rPr>
          <w:rFonts w:eastAsia="Times New Roman" w:cs="Helvetica"/>
          <w:b/>
          <w:noProof w:val="0"/>
          <w:sz w:val="28"/>
          <w:szCs w:val="28"/>
          <w:lang w:eastAsia="it-IT"/>
        </w:rPr>
        <w:t>2024</w:t>
      </w:r>
      <w:r>
        <w:rPr>
          <w:rFonts w:eastAsia="Times New Roman" w:cs="Helvetica"/>
          <w:b/>
          <w:noProof w:val="0"/>
          <w:sz w:val="28"/>
          <w:szCs w:val="28"/>
          <w:lang w:eastAsia="it-IT"/>
        </w:rPr>
        <w:t xml:space="preserve"> to </w:t>
      </w:r>
      <w:r w:rsidR="00680449">
        <w:rPr>
          <w:rFonts w:eastAsia="Times New Roman" w:cs="Helvetica"/>
          <w:b/>
          <w:noProof w:val="0"/>
          <w:sz w:val="28"/>
          <w:szCs w:val="28"/>
          <w:lang w:eastAsia="it-IT"/>
        </w:rPr>
        <w:t>29</w:t>
      </w:r>
      <w:r>
        <w:rPr>
          <w:rFonts w:eastAsia="Times New Roman" w:cs="Helvetica"/>
          <w:b/>
          <w:noProof w:val="0"/>
          <w:sz w:val="28"/>
          <w:szCs w:val="28"/>
          <w:lang w:eastAsia="it-IT"/>
        </w:rPr>
        <w:t xml:space="preserve"> February 2024</w:t>
      </w:r>
      <w:r>
        <w:rPr>
          <w:rFonts w:eastAsia="Times New Roman" w:cs="Helvetica"/>
          <w:noProof w:val="0"/>
          <w:sz w:val="28"/>
          <w:szCs w:val="28"/>
          <w:lang w:eastAsia="it-IT"/>
        </w:rPr>
        <w:t xml:space="preserve"> for the collection of case study. Late submission could be evaluated by the project team.</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Pr>
          <w:rFonts w:eastAsia="Times New Roman" w:cs="Helvetica"/>
          <w:noProof w:val="0"/>
          <w:sz w:val="28"/>
          <w:szCs w:val="28"/>
          <w:lang w:eastAsia="it-IT"/>
        </w:rPr>
        <w:t xml:space="preserve">Each case study may have details of the </w:t>
      </w:r>
      <w:r w:rsidRPr="00992CE3">
        <w:rPr>
          <w:rFonts w:eastAsia="Times New Roman" w:cs="Helvetica"/>
          <w:b/>
          <w:noProof w:val="0"/>
          <w:sz w:val="28"/>
          <w:szCs w:val="28"/>
          <w:lang w:eastAsia="it-IT"/>
        </w:rPr>
        <w:t>site location</w:t>
      </w:r>
      <w:r>
        <w:rPr>
          <w:rFonts w:eastAsia="Times New Roman" w:cs="Helvetica"/>
          <w:noProof w:val="0"/>
          <w:sz w:val="28"/>
          <w:szCs w:val="28"/>
          <w:lang w:eastAsia="it-IT"/>
        </w:rPr>
        <w:t xml:space="preserve">, details of the </w:t>
      </w:r>
      <w:r w:rsidRPr="00992CE3">
        <w:rPr>
          <w:rFonts w:eastAsia="Times New Roman" w:cs="Helvetica"/>
          <w:b/>
          <w:noProof w:val="0"/>
          <w:sz w:val="28"/>
          <w:szCs w:val="28"/>
          <w:lang w:eastAsia="it-IT"/>
        </w:rPr>
        <w:t>author(s)</w:t>
      </w:r>
      <w:r>
        <w:rPr>
          <w:rFonts w:eastAsia="Times New Roman" w:cs="Helvetica"/>
          <w:noProof w:val="0"/>
          <w:sz w:val="28"/>
          <w:szCs w:val="28"/>
          <w:lang w:eastAsia="it-IT"/>
        </w:rPr>
        <w:t xml:space="preserve"> and their </w:t>
      </w:r>
      <w:r w:rsidRPr="00992CE3">
        <w:rPr>
          <w:rFonts w:eastAsia="Times New Roman" w:cs="Helvetica"/>
          <w:b/>
          <w:noProof w:val="0"/>
          <w:sz w:val="28"/>
          <w:szCs w:val="28"/>
          <w:lang w:eastAsia="it-IT"/>
        </w:rPr>
        <w:t>affiliation</w:t>
      </w:r>
      <w:r>
        <w:rPr>
          <w:rFonts w:eastAsia="Times New Roman" w:cs="Helvetica"/>
          <w:noProof w:val="0"/>
          <w:sz w:val="28"/>
          <w:szCs w:val="28"/>
          <w:lang w:eastAsia="it-IT"/>
        </w:rPr>
        <w:t xml:space="preserve"> and </w:t>
      </w:r>
      <w:r w:rsidRPr="00992CE3">
        <w:rPr>
          <w:rFonts w:eastAsia="Times New Roman" w:cs="Helvetica"/>
          <w:b/>
          <w:noProof w:val="0"/>
          <w:sz w:val="28"/>
          <w:szCs w:val="28"/>
          <w:lang w:eastAsia="it-IT"/>
        </w:rPr>
        <w:t>companies</w:t>
      </w:r>
      <w:r>
        <w:rPr>
          <w:rFonts w:eastAsia="Times New Roman" w:cs="Helvetica"/>
          <w:noProof w:val="0"/>
          <w:sz w:val="28"/>
          <w:szCs w:val="28"/>
          <w:lang w:eastAsia="it-IT"/>
        </w:rPr>
        <w:t xml:space="preserve"> involved. Those information would help in understanding more about the site but are </w:t>
      </w:r>
      <w:r w:rsidRPr="00992CE3">
        <w:rPr>
          <w:rFonts w:eastAsia="Times New Roman" w:cs="Helvetica"/>
          <w:b/>
          <w:noProof w:val="0"/>
          <w:sz w:val="28"/>
          <w:szCs w:val="28"/>
          <w:lang w:eastAsia="it-IT"/>
        </w:rPr>
        <w:t>not mandatory</w:t>
      </w:r>
      <w:r>
        <w:rPr>
          <w:rFonts w:eastAsia="Times New Roman" w:cs="Helvetica"/>
          <w:noProof w:val="0"/>
          <w:sz w:val="28"/>
          <w:szCs w:val="28"/>
          <w:lang w:eastAsia="it-IT"/>
        </w:rPr>
        <w:t>.</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Pr>
          <w:rFonts w:eastAsia="Times New Roman" w:cs="Helvetica"/>
          <w:noProof w:val="0"/>
          <w:sz w:val="28"/>
          <w:szCs w:val="28"/>
          <w:lang w:eastAsia="it-IT"/>
        </w:rPr>
        <w:t>At least one contact point is mandatory, for resolving any potential problem related to the publication.</w:t>
      </w: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sidRPr="0073713D">
        <w:rPr>
          <w:rFonts w:eastAsia="Times New Roman" w:cs="Helvetica"/>
          <w:noProof w:val="0"/>
          <w:sz w:val="28"/>
          <w:szCs w:val="28"/>
          <w:lang w:eastAsia="it-IT"/>
        </w:rPr>
        <w:t>It is allowed to make reference to registered products and/or patent but it is necessary to make reference to active species present and eventually by-products or side effects (e.g. pH increase).</w:t>
      </w:r>
    </w:p>
    <w:p w:rsidR="00401E47" w:rsidRPr="002E15B3" w:rsidRDefault="00401E47" w:rsidP="00401E47">
      <w:pPr>
        <w:shd w:val="clear" w:color="auto" w:fill="FFFFFF"/>
        <w:spacing w:after="0" w:line="137" w:lineRule="atLeast"/>
        <w:jc w:val="both"/>
        <w:rPr>
          <w:rFonts w:eastAsia="Times New Roman" w:cs="Helvetica"/>
          <w:noProof w:val="0"/>
          <w:sz w:val="28"/>
          <w:szCs w:val="28"/>
          <w:highlight w:val="yellow"/>
          <w:lang w:eastAsia="it-IT"/>
        </w:rPr>
      </w:pPr>
      <w:bookmarkStart w:id="2" w:name="_Hlk89173268"/>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r w:rsidRPr="00B96439">
        <w:rPr>
          <w:rFonts w:eastAsia="Times New Roman" w:cs="Helvetica"/>
          <w:b/>
          <w:noProof w:val="0"/>
          <w:sz w:val="28"/>
          <w:szCs w:val="28"/>
          <w:u w:val="single"/>
          <w:lang w:eastAsia="it-IT"/>
        </w:rPr>
        <w:t>Please note:</w:t>
      </w:r>
      <w:r w:rsidRPr="00B96439">
        <w:rPr>
          <w:rFonts w:eastAsia="Times New Roman" w:cs="Helvetica"/>
          <w:noProof w:val="0"/>
          <w:sz w:val="28"/>
          <w:szCs w:val="28"/>
          <w:lang w:eastAsia="it-IT"/>
        </w:rPr>
        <w:t xml:space="preserve"> data on the costs, on environmental net benefit as well as the sustainability aspects </w:t>
      </w:r>
      <w:r w:rsidRPr="00B96439">
        <w:rPr>
          <w:rFonts w:eastAsia="Times New Roman" w:cs="Helvetica"/>
          <w:noProof w:val="0"/>
          <w:sz w:val="28"/>
          <w:szCs w:val="28"/>
          <w:u w:val="single"/>
          <w:lang w:eastAsia="it-IT"/>
        </w:rPr>
        <w:t>are not included</w:t>
      </w:r>
      <w:r w:rsidRPr="00B96439">
        <w:rPr>
          <w:rFonts w:eastAsia="Times New Roman" w:cs="Helvetica"/>
          <w:noProof w:val="0"/>
          <w:sz w:val="28"/>
          <w:szCs w:val="28"/>
          <w:lang w:eastAsia="it-IT"/>
        </w:rPr>
        <w:t xml:space="preserve"> in the objective of this study.</w:t>
      </w: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p>
    <w:bookmarkEnd w:id="2"/>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The purpose of this Questionnaire is to collect specific information on cases of </w:t>
      </w:r>
      <w:r>
        <w:rPr>
          <w:rFonts w:eastAsia="Times New Roman" w:cs="Helvetica"/>
          <w:noProof w:val="0"/>
          <w:sz w:val="28"/>
          <w:szCs w:val="28"/>
          <w:lang w:eastAsia="it-IT"/>
        </w:rPr>
        <w:t>remediation technology</w:t>
      </w:r>
      <w:r w:rsidRPr="00115A03">
        <w:rPr>
          <w:rFonts w:eastAsia="Times New Roman" w:cs="Helvetica"/>
          <w:noProof w:val="0"/>
          <w:sz w:val="28"/>
          <w:szCs w:val="28"/>
          <w:lang w:eastAsia="it-IT"/>
        </w:rPr>
        <w:t xml:space="preserve">. To do so, you are kindly requested to </w:t>
      </w:r>
      <w:r>
        <w:rPr>
          <w:rFonts w:eastAsia="Times New Roman" w:cs="Helvetica"/>
          <w:b/>
          <w:noProof w:val="0"/>
          <w:sz w:val="28"/>
          <w:szCs w:val="28"/>
          <w:lang w:eastAsia="it-IT"/>
        </w:rPr>
        <w:t>submit one or more case studies</w:t>
      </w:r>
      <w:r w:rsidRPr="00115A03">
        <w:rPr>
          <w:rFonts w:eastAsia="Times New Roman" w:cs="Helvetica"/>
          <w:b/>
          <w:noProof w:val="0"/>
          <w:sz w:val="28"/>
          <w:szCs w:val="28"/>
          <w:lang w:eastAsia="it-IT"/>
        </w:rPr>
        <w:t xml:space="preserve"> </w:t>
      </w:r>
      <w:r>
        <w:rPr>
          <w:rFonts w:eastAsia="Times New Roman" w:cs="Helvetica"/>
          <w:b/>
          <w:noProof w:val="0"/>
          <w:sz w:val="28"/>
          <w:szCs w:val="28"/>
          <w:lang w:eastAsia="it-IT"/>
        </w:rPr>
        <w:t>each with a different file</w:t>
      </w:r>
      <w:r w:rsidRPr="00115A03">
        <w:rPr>
          <w:rFonts w:eastAsia="Times New Roman" w:cs="Helvetica"/>
          <w:noProof w:val="0"/>
          <w:sz w:val="28"/>
          <w:szCs w:val="28"/>
          <w:lang w:eastAsia="it-IT"/>
        </w:rPr>
        <w:t>.</w:t>
      </w: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In case you cannot fill the questionnaire please answer to the </w:t>
      </w:r>
      <w:r>
        <w:rPr>
          <w:rFonts w:eastAsia="Times New Roman" w:cs="Helvetica"/>
          <w:noProof w:val="0"/>
          <w:sz w:val="28"/>
          <w:szCs w:val="28"/>
          <w:lang w:eastAsia="it-IT"/>
        </w:rPr>
        <w:t xml:space="preserve">last </w:t>
      </w:r>
      <w:r w:rsidRPr="00115A03">
        <w:rPr>
          <w:rFonts w:eastAsia="Times New Roman" w:cs="Helvetica"/>
          <w:noProof w:val="0"/>
          <w:sz w:val="28"/>
          <w:szCs w:val="28"/>
          <w:lang w:eastAsia="it-IT"/>
        </w:rPr>
        <w:t>question in order address the project team your possible remarks, concerns, requests, suggestions.</w:t>
      </w: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As previously mentioned, the responses of the filled Questionnaires will be analysed in order to identify criteria for the </w:t>
      </w:r>
      <w:r>
        <w:rPr>
          <w:rFonts w:eastAsia="Times New Roman" w:cs="Helvetica"/>
          <w:noProof w:val="0"/>
          <w:sz w:val="28"/>
          <w:szCs w:val="28"/>
          <w:lang w:eastAsia="it-IT"/>
        </w:rPr>
        <w:t>evaluation of the performance of the remediation.</w:t>
      </w:r>
      <w:r w:rsidRPr="00115A03">
        <w:rPr>
          <w:rFonts w:eastAsia="Times New Roman" w:cs="Helvetica"/>
          <w:noProof w:val="0"/>
          <w:sz w:val="28"/>
          <w:szCs w:val="28"/>
          <w:lang w:eastAsia="it-IT"/>
        </w:rPr>
        <w:t xml:space="preserve"> </w:t>
      </w:r>
      <w:r>
        <w:rPr>
          <w:rFonts w:eastAsia="Times New Roman" w:cs="Helvetica"/>
          <w:noProof w:val="0"/>
          <w:sz w:val="28"/>
          <w:szCs w:val="28"/>
          <w:lang w:eastAsia="it-IT"/>
        </w:rPr>
        <w:t>The experiences collected may be useful to prepare the monitoring</w:t>
      </w:r>
      <w:r w:rsidRPr="00115A03">
        <w:rPr>
          <w:rFonts w:eastAsia="Times New Roman" w:cs="Helvetica"/>
          <w:noProof w:val="0"/>
          <w:sz w:val="28"/>
          <w:szCs w:val="28"/>
          <w:lang w:eastAsia="it-IT"/>
        </w:rPr>
        <w:t xml:space="preserve"> </w:t>
      </w:r>
      <w:r>
        <w:rPr>
          <w:rFonts w:eastAsia="Times New Roman" w:cs="Helvetica"/>
          <w:noProof w:val="0"/>
          <w:sz w:val="28"/>
          <w:szCs w:val="28"/>
          <w:lang w:eastAsia="it-IT"/>
        </w:rPr>
        <w:t xml:space="preserve">plan of different remediation phases </w:t>
      </w:r>
      <w:r w:rsidRPr="00115A03">
        <w:rPr>
          <w:rFonts w:eastAsia="Times New Roman" w:cs="Helvetica"/>
          <w:noProof w:val="0"/>
          <w:sz w:val="28"/>
          <w:szCs w:val="28"/>
          <w:lang w:eastAsia="it-IT"/>
        </w:rPr>
        <w:t>for similar cases.</w:t>
      </w: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You can both fill the Questionnaire </w:t>
      </w:r>
      <w:r>
        <w:rPr>
          <w:rFonts w:eastAsia="Times New Roman" w:cs="Helvetica"/>
          <w:noProof w:val="0"/>
          <w:sz w:val="28"/>
          <w:szCs w:val="28"/>
          <w:lang w:eastAsia="it-IT"/>
        </w:rPr>
        <w:t xml:space="preserve">in Annex I </w:t>
      </w:r>
      <w:r w:rsidRPr="00115A03">
        <w:rPr>
          <w:rFonts w:eastAsia="Times New Roman" w:cs="Helvetica"/>
          <w:noProof w:val="0"/>
          <w:sz w:val="28"/>
          <w:szCs w:val="28"/>
          <w:lang w:eastAsia="it-IT"/>
        </w:rPr>
        <w:t>and upload documents in English</w:t>
      </w:r>
      <w:r>
        <w:rPr>
          <w:rFonts w:eastAsia="Times New Roman" w:cs="Helvetica"/>
          <w:noProof w:val="0"/>
          <w:sz w:val="28"/>
          <w:szCs w:val="28"/>
          <w:lang w:eastAsia="it-IT"/>
        </w:rPr>
        <w:t>.</w:t>
      </w:r>
    </w:p>
    <w:p w:rsidR="00401E47" w:rsidRPr="00115A03" w:rsidRDefault="00401E47" w:rsidP="00401E47">
      <w:pPr>
        <w:shd w:val="clear" w:color="auto" w:fill="FFFFFF"/>
        <w:spacing w:after="0" w:line="137" w:lineRule="atLeast"/>
        <w:jc w:val="both"/>
        <w:rPr>
          <w:rFonts w:eastAsia="Times New Roman" w:cs="Helvetica"/>
          <w:noProof w:val="0"/>
          <w:sz w:val="28"/>
          <w:szCs w:val="28"/>
          <w:lang w:eastAsia="it-IT"/>
        </w:rPr>
      </w:pPr>
    </w:p>
    <w:p w:rsidR="00401E47" w:rsidRPr="00115A03" w:rsidRDefault="00401E47" w:rsidP="00401E47">
      <w:pPr>
        <w:shd w:val="clear" w:color="auto" w:fill="FFFFFF"/>
        <w:spacing w:after="0" w:line="210" w:lineRule="atLeast"/>
        <w:jc w:val="both"/>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t>Please copy-paste, in the Questionnaire answers, any images, photos, maps, graphs, flowcharts and diagrams that can be useful for a better understanding.</w:t>
      </w:r>
    </w:p>
    <w:p w:rsidR="00401E47" w:rsidRPr="00115A03" w:rsidRDefault="00401E47" w:rsidP="00401E47">
      <w:pPr>
        <w:shd w:val="clear" w:color="auto" w:fill="FFFFFF"/>
        <w:spacing w:after="0" w:line="210" w:lineRule="atLeast"/>
        <w:jc w:val="both"/>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t>Please send the Questionnaire to</w:t>
      </w:r>
      <w:r>
        <w:rPr>
          <w:rFonts w:eastAsia="Times New Roman" w:cs="Helvetica"/>
          <w:noProof w:val="0"/>
          <w:color w:val="000000"/>
          <w:sz w:val="28"/>
          <w:szCs w:val="28"/>
          <w:lang w:eastAsia="it-IT"/>
        </w:rPr>
        <w:t xml:space="preserve"> </w:t>
      </w:r>
      <w:hyperlink r:id="rId9" w:history="1">
        <w:r w:rsidRPr="00593411">
          <w:rPr>
            <w:rStyle w:val="Collegamentoipertestuale"/>
            <w:rFonts w:eastAsia="Times New Roman" w:cs="Helvetica"/>
            <w:noProof w:val="0"/>
            <w:sz w:val="28"/>
            <w:szCs w:val="28"/>
            <w:lang w:eastAsia="it-IT"/>
          </w:rPr>
          <w:t>marco.falconi@impel.eu</w:t>
        </w:r>
      </w:hyperlink>
      <w:r w:rsidRPr="00115A03">
        <w:rPr>
          <w:rFonts w:eastAsia="Times New Roman" w:cs="Helvetica"/>
          <w:noProof w:val="0"/>
          <w:color w:val="000000"/>
          <w:sz w:val="28"/>
          <w:szCs w:val="28"/>
          <w:lang w:eastAsia="it-IT"/>
        </w:rPr>
        <w:t>.</w:t>
      </w:r>
    </w:p>
    <w:p w:rsidR="00401E47" w:rsidRPr="00115A03" w:rsidRDefault="00401E47" w:rsidP="00401E47">
      <w:pPr>
        <w:shd w:val="clear" w:color="auto" w:fill="FFFFFF"/>
        <w:spacing w:after="0" w:line="210" w:lineRule="atLeast"/>
        <w:jc w:val="both"/>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lastRenderedPageBreak/>
        <w:t>In case the file of the filled Questionnaire and/or of any useful document attached is too large, please send it/them to via We Transfer (</w:t>
      </w:r>
      <w:hyperlink r:id="rId10" w:history="1">
        <w:r w:rsidRPr="00115A03">
          <w:rPr>
            <w:rStyle w:val="Collegamentoipertestuale"/>
            <w:rFonts w:eastAsia="Times New Roman" w:cs="Helvetica"/>
            <w:noProof w:val="0"/>
            <w:sz w:val="28"/>
            <w:szCs w:val="28"/>
            <w:lang w:eastAsia="it-IT"/>
          </w:rPr>
          <w:t>https://wetransfer.com/</w:t>
        </w:r>
      </w:hyperlink>
      <w:r w:rsidRPr="00115A03">
        <w:rPr>
          <w:rFonts w:eastAsia="Times New Roman" w:cs="Helvetica"/>
          <w:noProof w:val="0"/>
          <w:color w:val="000000"/>
          <w:sz w:val="28"/>
          <w:szCs w:val="28"/>
          <w:lang w:eastAsia="it-IT"/>
        </w:rPr>
        <w:t>) or Share File (</w:t>
      </w:r>
      <w:hyperlink r:id="rId11" w:history="1">
        <w:r w:rsidRPr="00115A03">
          <w:rPr>
            <w:rStyle w:val="Collegamentoipertestuale"/>
            <w:rFonts w:eastAsia="Times New Roman" w:cs="Helvetica"/>
            <w:noProof w:val="0"/>
            <w:sz w:val="28"/>
            <w:szCs w:val="28"/>
            <w:lang w:eastAsia="it-IT"/>
          </w:rPr>
          <w:t>https://www.sharefile.com/</w:t>
        </w:r>
      </w:hyperlink>
      <w:r w:rsidRPr="00115A03">
        <w:rPr>
          <w:rFonts w:eastAsia="Times New Roman" w:cs="Helvetica"/>
          <w:noProof w:val="0"/>
          <w:color w:val="000000"/>
          <w:sz w:val="28"/>
          <w:szCs w:val="28"/>
          <w:lang w:eastAsia="it-IT"/>
        </w:rPr>
        <w:t>) or any other preferred internet tool.</w:t>
      </w:r>
    </w:p>
    <w:p w:rsidR="00401E47" w:rsidRPr="00115A03" w:rsidRDefault="00401E47" w:rsidP="00401E47">
      <w:pPr>
        <w:shd w:val="clear" w:color="auto" w:fill="FFFFFF"/>
        <w:spacing w:after="0" w:line="210" w:lineRule="atLeast"/>
        <w:jc w:val="both"/>
        <w:rPr>
          <w:rFonts w:eastAsia="Times New Roman" w:cs="Helvetica"/>
          <w:noProof w:val="0"/>
          <w:color w:val="000000"/>
          <w:sz w:val="28"/>
          <w:szCs w:val="28"/>
          <w:lang w:eastAsia="it-IT"/>
        </w:rPr>
      </w:pPr>
    </w:p>
    <w:p w:rsidR="00401E47" w:rsidRPr="00115A03" w:rsidRDefault="00401E47" w:rsidP="00401E47">
      <w:pPr>
        <w:shd w:val="clear" w:color="auto" w:fill="FFFFFF"/>
        <w:spacing w:after="0" w:line="210" w:lineRule="atLeast"/>
        <w:jc w:val="both"/>
        <w:rPr>
          <w:rFonts w:eastAsia="Times New Roman" w:cs="Helvetica"/>
          <w:noProof w:val="0"/>
          <w:sz w:val="28"/>
          <w:szCs w:val="28"/>
          <w:lang w:eastAsia="it-IT"/>
        </w:rPr>
      </w:pPr>
      <w:r w:rsidRPr="00115A03">
        <w:rPr>
          <w:rFonts w:eastAsia="Times New Roman" w:cs="Helvetica"/>
          <w:b/>
          <w:noProof w:val="0"/>
          <w:color w:val="000000"/>
          <w:sz w:val="28"/>
          <w:szCs w:val="28"/>
          <w:u w:val="single"/>
          <w:lang w:eastAsia="it-IT"/>
        </w:rPr>
        <w:t>Final note:</w:t>
      </w:r>
      <w:r w:rsidRPr="00115A03">
        <w:rPr>
          <w:rFonts w:eastAsia="Times New Roman" w:cs="Helvetica"/>
          <w:noProof w:val="0"/>
          <w:color w:val="000000"/>
          <w:sz w:val="28"/>
          <w:szCs w:val="28"/>
          <w:lang w:eastAsia="it-IT"/>
        </w:rPr>
        <w:t xml:space="preserve"> The Questionnaire should not be completed only with successful cases of </w:t>
      </w:r>
      <w:r>
        <w:rPr>
          <w:rFonts w:eastAsia="Times New Roman" w:cs="Helvetica"/>
          <w:noProof w:val="0"/>
          <w:color w:val="000000"/>
          <w:sz w:val="28"/>
          <w:szCs w:val="28"/>
          <w:lang w:eastAsia="it-IT"/>
        </w:rPr>
        <w:t>remediation technology application</w:t>
      </w:r>
      <w:r w:rsidRPr="00115A03">
        <w:rPr>
          <w:rFonts w:eastAsia="Times New Roman" w:cs="Helvetica"/>
          <w:noProof w:val="0"/>
          <w:color w:val="000000"/>
          <w:sz w:val="28"/>
          <w:szCs w:val="28"/>
          <w:lang w:eastAsia="it-IT"/>
        </w:rPr>
        <w:t xml:space="preserve"> but also with unsuccessful </w:t>
      </w:r>
      <w:r w:rsidRPr="00115A03">
        <w:rPr>
          <w:rFonts w:eastAsia="Times New Roman" w:cs="Helvetica"/>
          <w:noProof w:val="0"/>
          <w:sz w:val="28"/>
          <w:szCs w:val="28"/>
          <w:lang w:eastAsia="it-IT"/>
        </w:rPr>
        <w:t>assessment cases; in fact, for those unsuccessful cases, shortcomings and improvement actions will be identified and analysed.</w:t>
      </w:r>
    </w:p>
    <w:p w:rsidR="00401E47" w:rsidRPr="00115A03" w:rsidRDefault="00401E47" w:rsidP="00401E47">
      <w:pPr>
        <w:shd w:val="clear" w:color="auto" w:fill="FFFFFF"/>
        <w:spacing w:after="0" w:line="210" w:lineRule="atLeast"/>
        <w:jc w:val="both"/>
        <w:rPr>
          <w:rFonts w:eastAsia="Times New Roman" w:cs="Helvetica"/>
          <w:noProof w:val="0"/>
          <w:sz w:val="28"/>
          <w:szCs w:val="28"/>
          <w:lang w:eastAsia="it-IT"/>
        </w:rPr>
      </w:pPr>
      <w:r w:rsidRPr="00115A03">
        <w:rPr>
          <w:rFonts w:eastAsia="Times New Roman" w:cs="Helvetica"/>
          <w:noProof w:val="0"/>
          <w:sz w:val="28"/>
          <w:szCs w:val="28"/>
          <w:lang w:eastAsia="it-IT"/>
        </w:rPr>
        <w:t xml:space="preserve">Moreover, </w:t>
      </w:r>
      <w:r>
        <w:rPr>
          <w:rFonts w:eastAsia="Times New Roman" w:cs="Helvetica"/>
          <w:noProof w:val="0"/>
          <w:sz w:val="28"/>
          <w:szCs w:val="28"/>
          <w:lang w:eastAsia="it-IT"/>
        </w:rPr>
        <w:t>feel free to share this questionnaire to</w:t>
      </w:r>
      <w:r w:rsidRPr="00115A03">
        <w:rPr>
          <w:rFonts w:eastAsia="Times New Roman" w:cs="Helvetica"/>
          <w:noProof w:val="0"/>
          <w:sz w:val="28"/>
          <w:szCs w:val="28"/>
          <w:lang w:eastAsia="it-IT"/>
        </w:rPr>
        <w:t xml:space="preserve"> inspector</w:t>
      </w:r>
      <w:r>
        <w:rPr>
          <w:rFonts w:eastAsia="Times New Roman" w:cs="Helvetica"/>
          <w:noProof w:val="0"/>
          <w:sz w:val="28"/>
          <w:szCs w:val="28"/>
          <w:lang w:eastAsia="it-IT"/>
        </w:rPr>
        <w:t>s</w:t>
      </w:r>
      <w:r w:rsidRPr="00115A03">
        <w:rPr>
          <w:rFonts w:eastAsia="Times New Roman" w:cs="Helvetica"/>
          <w:noProof w:val="0"/>
          <w:sz w:val="28"/>
          <w:szCs w:val="28"/>
          <w:lang w:eastAsia="it-IT"/>
        </w:rPr>
        <w:t>, a public officer</w:t>
      </w:r>
      <w:r>
        <w:rPr>
          <w:rFonts w:eastAsia="Times New Roman" w:cs="Helvetica"/>
          <w:noProof w:val="0"/>
          <w:sz w:val="28"/>
          <w:szCs w:val="28"/>
          <w:lang w:eastAsia="it-IT"/>
        </w:rPr>
        <w:t>s</w:t>
      </w:r>
      <w:r w:rsidRPr="00115A03">
        <w:rPr>
          <w:rFonts w:eastAsia="Times New Roman" w:cs="Helvetica"/>
          <w:noProof w:val="0"/>
          <w:sz w:val="28"/>
          <w:szCs w:val="28"/>
          <w:lang w:eastAsia="it-IT"/>
        </w:rPr>
        <w:t xml:space="preserve"> or any other stakeholder</w:t>
      </w:r>
      <w:r>
        <w:rPr>
          <w:rFonts w:eastAsia="Times New Roman" w:cs="Helvetica"/>
          <w:noProof w:val="0"/>
          <w:sz w:val="28"/>
          <w:szCs w:val="28"/>
          <w:lang w:eastAsia="it-IT"/>
        </w:rPr>
        <w:t>s. Participation or consultancy, site owners, environmental service companies are welcomed</w:t>
      </w:r>
      <w:r w:rsidRPr="00115A03">
        <w:rPr>
          <w:rFonts w:eastAsia="Times New Roman" w:cs="Helvetica"/>
          <w:noProof w:val="0"/>
          <w:sz w:val="28"/>
          <w:szCs w:val="28"/>
          <w:lang w:eastAsia="it-IT"/>
        </w:rPr>
        <w:t>.</w:t>
      </w:r>
    </w:p>
    <w:p w:rsidR="00401E47" w:rsidRPr="00115A03" w:rsidRDefault="00401E47" w:rsidP="00401E47">
      <w:pPr>
        <w:shd w:val="clear" w:color="auto" w:fill="FFFFFF"/>
        <w:spacing w:after="0" w:line="210" w:lineRule="atLeast"/>
        <w:rPr>
          <w:rFonts w:eastAsia="Times New Roman" w:cs="Helvetica"/>
          <w:noProof w:val="0"/>
          <w:color w:val="000000"/>
          <w:sz w:val="28"/>
          <w:szCs w:val="28"/>
          <w:lang w:eastAsia="it-IT"/>
        </w:rPr>
      </w:pPr>
    </w:p>
    <w:p w:rsidR="00401E47" w:rsidRPr="00115A03" w:rsidRDefault="00401E47" w:rsidP="00401E47">
      <w:pPr>
        <w:shd w:val="clear" w:color="auto" w:fill="FFFFFF"/>
        <w:spacing w:after="0" w:line="210" w:lineRule="atLeast"/>
        <w:rPr>
          <w:rFonts w:eastAsia="Times New Roman" w:cs="Helvetica"/>
          <w:noProof w:val="0"/>
          <w:color w:val="000000"/>
          <w:sz w:val="28"/>
          <w:szCs w:val="28"/>
          <w:u w:val="single"/>
          <w:lang w:eastAsia="it-IT"/>
        </w:rPr>
      </w:pPr>
      <w:r w:rsidRPr="00115A03">
        <w:rPr>
          <w:rFonts w:eastAsia="Times New Roman" w:cs="Helvetica"/>
          <w:noProof w:val="0"/>
          <w:color w:val="000000"/>
          <w:sz w:val="28"/>
          <w:szCs w:val="28"/>
          <w:u w:val="single"/>
          <w:lang w:eastAsia="it-IT"/>
        </w:rPr>
        <w:t xml:space="preserve">Thank you very much for your collaboration from all the </w:t>
      </w:r>
      <w:r>
        <w:rPr>
          <w:rFonts w:eastAsia="Times New Roman" w:cs="Helvetica"/>
          <w:noProof w:val="0"/>
          <w:color w:val="000000"/>
          <w:sz w:val="28"/>
          <w:szCs w:val="28"/>
          <w:u w:val="single"/>
          <w:lang w:eastAsia="it-IT"/>
        </w:rPr>
        <w:t>WLR</w:t>
      </w:r>
      <w:r w:rsidRPr="00115A03">
        <w:rPr>
          <w:rFonts w:eastAsia="Times New Roman" w:cs="Helvetica"/>
          <w:noProof w:val="0"/>
          <w:color w:val="000000"/>
          <w:sz w:val="28"/>
          <w:szCs w:val="28"/>
          <w:u w:val="single"/>
          <w:lang w:eastAsia="it-IT"/>
        </w:rPr>
        <w:t xml:space="preserve"> project team.</w:t>
      </w:r>
    </w:p>
    <w:p w:rsidR="00401E47" w:rsidRPr="00115A03" w:rsidRDefault="00401E47" w:rsidP="00401E47">
      <w:pPr>
        <w:shd w:val="clear" w:color="auto" w:fill="FFFFFF"/>
        <w:spacing w:after="0" w:line="210" w:lineRule="atLeast"/>
        <w:rPr>
          <w:rFonts w:eastAsia="Times New Roman" w:cs="Helvetica"/>
          <w:noProof w:val="0"/>
          <w:color w:val="000000"/>
          <w:sz w:val="28"/>
          <w:szCs w:val="28"/>
          <w:lang w:eastAsia="it-IT"/>
        </w:rPr>
      </w:pPr>
    </w:p>
    <w:p w:rsidR="00401E47" w:rsidRPr="00115A03" w:rsidRDefault="00401E47" w:rsidP="00401E47">
      <w:pPr>
        <w:shd w:val="clear" w:color="auto" w:fill="FFFFFF"/>
        <w:spacing w:after="0" w:line="210" w:lineRule="atLeast"/>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t>If you need assistance or clarifications, you may contact:</w:t>
      </w:r>
    </w:p>
    <w:p w:rsidR="00401E47" w:rsidRPr="000B6E53" w:rsidRDefault="00401E47" w:rsidP="00401E47">
      <w:pPr>
        <w:shd w:val="clear" w:color="auto" w:fill="FFFFFF"/>
        <w:spacing w:after="0" w:line="210" w:lineRule="atLeast"/>
        <w:rPr>
          <w:rFonts w:eastAsia="Times New Roman" w:cs="Helvetica"/>
          <w:noProof w:val="0"/>
          <w:color w:val="000000"/>
          <w:sz w:val="28"/>
          <w:szCs w:val="28"/>
          <w:lang w:val="it-IT" w:eastAsia="it-IT"/>
        </w:rPr>
      </w:pPr>
      <w:r w:rsidRPr="000B6E53">
        <w:rPr>
          <w:rFonts w:eastAsia="Times New Roman" w:cs="Helvetica"/>
          <w:noProof w:val="0"/>
          <w:color w:val="000000"/>
          <w:sz w:val="28"/>
          <w:szCs w:val="28"/>
          <w:lang w:val="it-IT" w:eastAsia="it-IT"/>
        </w:rPr>
        <w:t>Mr. Marco Falconi</w:t>
      </w:r>
    </w:p>
    <w:p w:rsidR="00401E47" w:rsidRPr="000B6E53" w:rsidRDefault="00401E47" w:rsidP="00401E47">
      <w:pPr>
        <w:shd w:val="clear" w:color="auto" w:fill="FFFFFF"/>
        <w:spacing w:after="0" w:line="210" w:lineRule="atLeast"/>
        <w:rPr>
          <w:rFonts w:eastAsia="Times New Roman" w:cs="Helvetica"/>
          <w:noProof w:val="0"/>
          <w:color w:val="000000"/>
          <w:sz w:val="28"/>
          <w:szCs w:val="28"/>
          <w:lang w:val="it-IT" w:eastAsia="it-IT"/>
        </w:rPr>
      </w:pPr>
      <w:r w:rsidRPr="000B6E53">
        <w:rPr>
          <w:rFonts w:eastAsia="Times New Roman" w:cs="Helvetica"/>
          <w:noProof w:val="0"/>
          <w:color w:val="000000"/>
          <w:sz w:val="28"/>
          <w:szCs w:val="28"/>
          <w:lang w:val="it-IT" w:eastAsia="it-IT"/>
        </w:rPr>
        <w:t>Email: marco.falconi@</w:t>
      </w:r>
      <w:r>
        <w:rPr>
          <w:rFonts w:eastAsia="Times New Roman" w:cs="Helvetica"/>
          <w:noProof w:val="0"/>
          <w:color w:val="000000"/>
          <w:sz w:val="28"/>
          <w:szCs w:val="28"/>
          <w:lang w:val="it-IT" w:eastAsia="it-IT"/>
        </w:rPr>
        <w:t>impel.eu</w:t>
      </w:r>
    </w:p>
    <w:p w:rsidR="00402C57" w:rsidRDefault="00401E47" w:rsidP="00401E47">
      <w:pPr>
        <w:shd w:val="clear" w:color="auto" w:fill="FFFFFF"/>
        <w:spacing w:after="0" w:line="210" w:lineRule="atLeast"/>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t xml:space="preserve">Mobile Phone: +39 </w:t>
      </w:r>
      <w:r>
        <w:rPr>
          <w:rFonts w:eastAsia="Times New Roman" w:cs="Helvetica"/>
          <w:noProof w:val="0"/>
          <w:color w:val="000000"/>
          <w:sz w:val="28"/>
          <w:szCs w:val="28"/>
          <w:lang w:eastAsia="it-IT"/>
        </w:rPr>
        <w:t>3471204170</w:t>
      </w:r>
    </w:p>
    <w:p w:rsidR="00401E47" w:rsidRDefault="00401E47" w:rsidP="00401E47">
      <w:pPr>
        <w:shd w:val="clear" w:color="auto" w:fill="FFFFFF"/>
        <w:spacing w:after="0" w:line="210" w:lineRule="atLeast"/>
        <w:rPr>
          <w:rFonts w:eastAsia="Times New Roman" w:cs="Helvetica"/>
          <w:noProof w:val="0"/>
          <w:color w:val="000000"/>
          <w:sz w:val="28"/>
          <w:szCs w:val="28"/>
          <w:lang w:eastAsia="it-IT"/>
        </w:rPr>
      </w:pPr>
    </w:p>
    <w:p w:rsidR="00401E47" w:rsidRDefault="00401E47" w:rsidP="00401E47">
      <w:pPr>
        <w:rPr>
          <w:rFonts w:eastAsia="Times New Roman" w:cs="Helvetica"/>
          <w:b/>
          <w:noProof w:val="0"/>
          <w:color w:val="000000"/>
          <w:sz w:val="32"/>
          <w:szCs w:val="28"/>
          <w:lang w:eastAsia="it-IT"/>
        </w:rPr>
      </w:pPr>
      <w:r>
        <w:rPr>
          <w:rFonts w:eastAsia="Times New Roman" w:cs="Helvetica"/>
          <w:b/>
          <w:noProof w:val="0"/>
          <w:color w:val="000000"/>
          <w:sz w:val="32"/>
          <w:szCs w:val="28"/>
          <w:lang w:eastAsia="it-IT"/>
        </w:rPr>
        <w:br w:type="page"/>
      </w:r>
    </w:p>
    <w:p w:rsidR="00401E47" w:rsidRPr="00115A03" w:rsidRDefault="00401E47" w:rsidP="00401E47">
      <w:pPr>
        <w:shd w:val="clear" w:color="auto" w:fill="FFFFFF"/>
        <w:spacing w:after="0" w:line="210" w:lineRule="atLeast"/>
        <w:rPr>
          <w:rFonts w:eastAsia="Times New Roman" w:cs="Helvetica"/>
          <w:b/>
          <w:noProof w:val="0"/>
          <w:color w:val="000000"/>
          <w:sz w:val="32"/>
          <w:szCs w:val="28"/>
          <w:lang w:eastAsia="it-IT"/>
        </w:rPr>
      </w:pPr>
      <w:r w:rsidRPr="00115A03">
        <w:rPr>
          <w:rFonts w:eastAsia="Times New Roman" w:cs="Helvetica"/>
          <w:b/>
          <w:noProof w:val="0"/>
          <w:color w:val="000000"/>
          <w:sz w:val="32"/>
          <w:szCs w:val="28"/>
          <w:lang w:eastAsia="it-IT"/>
        </w:rPr>
        <w:lastRenderedPageBreak/>
        <w:t>DISCLAIMER:</w:t>
      </w:r>
    </w:p>
    <w:p w:rsidR="00401E47" w:rsidRPr="00115A03" w:rsidRDefault="00401E47" w:rsidP="00401E47">
      <w:pPr>
        <w:shd w:val="clear" w:color="auto" w:fill="FFFFFF"/>
        <w:spacing w:after="0" w:line="210" w:lineRule="atLeast"/>
        <w:jc w:val="both"/>
        <w:rPr>
          <w:rFonts w:eastAsia="Times New Roman" w:cs="Helvetica"/>
          <w:noProof w:val="0"/>
          <w:color w:val="000000"/>
          <w:sz w:val="28"/>
          <w:szCs w:val="28"/>
          <w:lang w:eastAsia="it-IT"/>
        </w:rPr>
      </w:pPr>
      <w:r w:rsidRPr="00115A03">
        <w:rPr>
          <w:rFonts w:eastAsia="Times New Roman" w:cs="Helvetica"/>
          <w:noProof w:val="0"/>
          <w:color w:val="000000"/>
          <w:sz w:val="28"/>
          <w:szCs w:val="28"/>
          <w:lang w:eastAsia="it-IT"/>
        </w:rPr>
        <w:t>The questionnaire is subject to the Directive 2003/4/EC of the European Parliament and of the Council of 28 January 2003 on public access to environmental information.</w:t>
      </w:r>
    </w:p>
    <w:p w:rsidR="00401E47" w:rsidRPr="00115A03" w:rsidRDefault="00401E47" w:rsidP="00401E47">
      <w:pPr>
        <w:shd w:val="clear" w:color="auto" w:fill="FFFFFF"/>
        <w:spacing w:after="0" w:line="210" w:lineRule="atLeast"/>
        <w:jc w:val="both"/>
        <w:rPr>
          <w:rFonts w:eastAsia="Times New Roman" w:cs="Helvetica"/>
          <w:noProof w:val="0"/>
          <w:sz w:val="28"/>
          <w:szCs w:val="28"/>
          <w:lang w:eastAsia="it-IT"/>
        </w:rPr>
      </w:pPr>
      <w:r w:rsidRPr="00115A03">
        <w:rPr>
          <w:rFonts w:eastAsia="Times New Roman" w:cs="Helvetica"/>
          <w:noProof w:val="0"/>
          <w:color w:val="000000"/>
          <w:sz w:val="28"/>
          <w:szCs w:val="28"/>
          <w:lang w:eastAsia="it-IT"/>
        </w:rPr>
        <w:t>As a consequence, the information contained in the filled Questionnaire will not be confidential, not only for the information of the intended recipient and may be used, published or redistributed by IMPEL without the prior written consent of the compiler.</w:t>
      </w:r>
    </w:p>
    <w:p w:rsidR="00401E47" w:rsidRPr="00115A03" w:rsidRDefault="00401E47" w:rsidP="00401E47">
      <w:pPr>
        <w:shd w:val="clear" w:color="auto" w:fill="FFFFFF"/>
        <w:spacing w:after="0" w:line="137" w:lineRule="atLeast"/>
        <w:rPr>
          <w:rFonts w:eastAsia="Times New Roman" w:cs="Helvetica"/>
          <w:noProof w:val="0"/>
          <w:sz w:val="28"/>
          <w:szCs w:val="28"/>
          <w:lang w:eastAsia="it-IT"/>
        </w:rPr>
      </w:pPr>
    </w:p>
    <w:p w:rsidR="00401E47" w:rsidRDefault="00401E47" w:rsidP="00401E47">
      <w:pPr>
        <w:shd w:val="clear" w:color="auto" w:fill="FFFFFF"/>
        <w:spacing w:after="0" w:line="210" w:lineRule="atLeast"/>
        <w:rPr>
          <w:rFonts w:eastAsia="Times New Roman" w:cs="Helvetica"/>
          <w:b/>
          <w:noProof w:val="0"/>
          <w:color w:val="000000"/>
          <w:sz w:val="32"/>
          <w:szCs w:val="28"/>
          <w:lang w:eastAsia="it-IT"/>
        </w:rPr>
      </w:pPr>
    </w:p>
    <w:p w:rsidR="00401E47" w:rsidRPr="00115A03" w:rsidRDefault="00401E47" w:rsidP="00401E47">
      <w:pPr>
        <w:shd w:val="clear" w:color="auto" w:fill="FFFFFF"/>
        <w:spacing w:after="0" w:line="210" w:lineRule="atLeast"/>
        <w:rPr>
          <w:rFonts w:eastAsia="Times New Roman" w:cs="Helvetica"/>
          <w:noProof w:val="0"/>
          <w:sz w:val="28"/>
          <w:szCs w:val="28"/>
          <w:lang w:eastAsia="it-IT"/>
        </w:rPr>
      </w:pPr>
    </w:p>
    <w:p w:rsidR="00A13DAB" w:rsidRDefault="00A13DAB">
      <w:pPr>
        <w:rPr>
          <w:rFonts w:eastAsia="Times New Roman" w:cs="Helvetica"/>
          <w:noProof w:val="0"/>
          <w:sz w:val="28"/>
          <w:szCs w:val="28"/>
          <w:lang w:eastAsia="it-IT"/>
        </w:rPr>
        <w:sectPr w:rsidR="00A13DAB" w:rsidSect="00673FB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pPr>
    </w:p>
    <w:p w:rsidR="00A13DAB" w:rsidRDefault="00A13DAB" w:rsidP="00A13DAB">
      <w:pPr>
        <w:jc w:val="center"/>
        <w:rPr>
          <w:rFonts w:ascii="Calibri" w:eastAsia="Times New Roman" w:hAnsi="Calibri" w:cs="Arial"/>
          <w:b/>
          <w:lang w:eastAsia="en-GB"/>
        </w:rPr>
      </w:pPr>
      <w:r w:rsidRPr="00A13DAB">
        <w:rPr>
          <w:rFonts w:ascii="Calibri" w:eastAsia="Times New Roman" w:hAnsi="Calibri" w:cs="Arial"/>
          <w:b/>
          <w:lang w:val="it-IT" w:eastAsia="it-IT"/>
        </w:rPr>
        <w:lastRenderedPageBreak/>
        <w:drawing>
          <wp:inline distT="0" distB="0" distL="0" distR="0">
            <wp:extent cx="4991100" cy="1219200"/>
            <wp:effectExtent l="0" t="0" r="0" b="0"/>
            <wp:docPr id="7" name="Immagine 2" descr="New logo Final June 2015 with ful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ew logo Final June 2015 with full nam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1219200"/>
                    </a:xfrm>
                    <a:prstGeom prst="rect">
                      <a:avLst/>
                    </a:prstGeom>
                    <a:noFill/>
                    <a:ln>
                      <a:noFill/>
                    </a:ln>
                  </pic:spPr>
                </pic:pic>
              </a:graphicData>
            </a:graphic>
          </wp:inline>
        </w:drawing>
      </w:r>
    </w:p>
    <w:p w:rsidR="00A13DAB" w:rsidRPr="00115A03" w:rsidRDefault="00A13DAB" w:rsidP="00A13DAB">
      <w:pPr>
        <w:jc w:val="center"/>
        <w:rPr>
          <w:rFonts w:ascii="Calibri" w:eastAsia="Times New Roman" w:hAnsi="Calibri" w:cs="Arial"/>
          <w:b/>
          <w:lang w:eastAsia="en-GB"/>
        </w:rPr>
      </w:pPr>
    </w:p>
    <w:p w:rsidR="00A13DAB" w:rsidRPr="00115A03" w:rsidRDefault="00A13DAB" w:rsidP="00A13DAB">
      <w:pPr>
        <w:jc w:val="center"/>
        <w:rPr>
          <w:rFonts w:ascii="Calibri" w:eastAsia="Times New Roman" w:hAnsi="Calibri" w:cs="Times New Roman"/>
          <w:b/>
          <w:lang w:eastAsia="en-GB"/>
        </w:rPr>
      </w:pPr>
    </w:p>
    <w:p w:rsidR="00A13DAB" w:rsidRPr="00913441" w:rsidRDefault="00A13DAB" w:rsidP="00A13DAB">
      <w:pPr>
        <w:pBdr>
          <w:bottom w:val="single" w:sz="8" w:space="4" w:color="5B9BD5"/>
        </w:pBdr>
        <w:spacing w:after="300" w:line="240" w:lineRule="auto"/>
        <w:contextualSpacing/>
        <w:jc w:val="center"/>
        <w:rPr>
          <w:rFonts w:ascii="Calibri Light" w:eastAsia="SimSun" w:hAnsi="Calibri Light" w:cs="Times New Roman"/>
          <w:b/>
          <w:color w:val="323E4F"/>
          <w:spacing w:val="5"/>
          <w:sz w:val="72"/>
          <w:szCs w:val="52"/>
        </w:rPr>
      </w:pPr>
      <w:r>
        <w:rPr>
          <w:rFonts w:ascii="Calibri Light" w:eastAsia="SimSun" w:hAnsi="Calibri Light" w:cs="Times New Roman"/>
          <w:b/>
          <w:color w:val="323E4F"/>
          <w:spacing w:val="5"/>
          <w:sz w:val="72"/>
          <w:szCs w:val="52"/>
        </w:rPr>
        <w:t>Annex 1</w:t>
      </w:r>
    </w:p>
    <w:p w:rsidR="00401E47" w:rsidRPr="00913441" w:rsidRDefault="00401E47" w:rsidP="00401E47">
      <w:pPr>
        <w:jc w:val="center"/>
        <w:rPr>
          <w:rFonts w:ascii="Calibri Light" w:eastAsia="SimSun" w:hAnsi="Calibri Light" w:cs="Times New Roman"/>
          <w:b/>
          <w:color w:val="5B9BD5"/>
          <w:sz w:val="44"/>
          <w:szCs w:val="28"/>
          <w:lang w:eastAsia="en-GB"/>
        </w:rPr>
      </w:pPr>
      <w:r w:rsidRPr="00913441">
        <w:rPr>
          <w:rFonts w:ascii="Calibri Light" w:eastAsia="SimSun" w:hAnsi="Calibri Light" w:cs="Times New Roman"/>
          <w:b/>
          <w:color w:val="5B9BD5"/>
          <w:sz w:val="44"/>
          <w:szCs w:val="28"/>
          <w:lang w:eastAsia="en-GB"/>
        </w:rPr>
        <w:t xml:space="preserve">In Situ chemical </w:t>
      </w:r>
      <w:r>
        <w:rPr>
          <w:rFonts w:ascii="Calibri Light" w:eastAsia="SimSun" w:hAnsi="Calibri Light" w:cs="Times New Roman"/>
          <w:b/>
          <w:color w:val="5B9BD5"/>
          <w:sz w:val="44"/>
          <w:szCs w:val="28"/>
          <w:lang w:eastAsia="en-GB"/>
        </w:rPr>
        <w:t>Reduc</w:t>
      </w:r>
      <w:r w:rsidRPr="00913441">
        <w:rPr>
          <w:rFonts w:ascii="Calibri Light" w:eastAsia="SimSun" w:hAnsi="Calibri Light" w:cs="Times New Roman"/>
          <w:b/>
          <w:color w:val="5B9BD5"/>
          <w:sz w:val="44"/>
          <w:szCs w:val="28"/>
          <w:lang w:eastAsia="en-GB"/>
        </w:rPr>
        <w:t>tion</w:t>
      </w:r>
    </w:p>
    <w:p w:rsidR="00401E47" w:rsidRPr="00913441" w:rsidRDefault="00401E47" w:rsidP="00401E47">
      <w:pPr>
        <w:jc w:val="center"/>
        <w:rPr>
          <w:rFonts w:ascii="Calibri Light" w:eastAsia="SimSun" w:hAnsi="Calibri Light" w:cs="Arial"/>
          <w:b/>
          <w:color w:val="5B9BD5"/>
          <w:sz w:val="32"/>
          <w:szCs w:val="20"/>
          <w:lang w:eastAsia="en-GB"/>
        </w:rPr>
      </w:pPr>
      <w:r w:rsidRPr="00913441">
        <w:rPr>
          <w:rFonts w:ascii="Calibri Light" w:eastAsia="SimSun" w:hAnsi="Calibri Light" w:cs="Arial"/>
          <w:b/>
          <w:color w:val="5B9BD5"/>
          <w:sz w:val="32"/>
          <w:szCs w:val="20"/>
          <w:lang w:eastAsia="en-GB"/>
        </w:rPr>
        <w:t xml:space="preserve">IMPEL Project </w:t>
      </w:r>
      <w:r>
        <w:rPr>
          <w:rFonts w:ascii="Calibri Light" w:eastAsia="SimSun" w:hAnsi="Calibri Light" w:cs="Arial"/>
          <w:b/>
          <w:color w:val="5B9BD5"/>
          <w:sz w:val="32"/>
          <w:szCs w:val="20"/>
          <w:lang w:eastAsia="en-GB"/>
        </w:rPr>
        <w:t>“Water and Land Remediation 2022-24”</w:t>
      </w:r>
    </w:p>
    <w:p w:rsidR="00401E47" w:rsidRPr="00115A03" w:rsidRDefault="00401E47" w:rsidP="00401E47">
      <w:pPr>
        <w:jc w:val="center"/>
        <w:rPr>
          <w:rFonts w:ascii="Calibri Light" w:eastAsia="SimSun" w:hAnsi="Calibri Light" w:cs="Arial"/>
          <w:b/>
          <w:color w:val="5B9BD5"/>
          <w:sz w:val="28"/>
          <w:szCs w:val="28"/>
          <w:lang w:eastAsia="en-GB"/>
        </w:rPr>
      </w:pPr>
    </w:p>
    <w:p w:rsidR="00401E47" w:rsidRPr="00115A03" w:rsidRDefault="00401E47" w:rsidP="00401E47">
      <w:pPr>
        <w:jc w:val="center"/>
        <w:rPr>
          <w:rFonts w:ascii="Calibri" w:eastAsia="Times New Roman" w:hAnsi="Calibri" w:cs="Times New Roman"/>
          <w:b/>
          <w:i/>
          <w:lang w:eastAsia="en-GB"/>
        </w:rPr>
      </w:pPr>
    </w:p>
    <w:p w:rsidR="00401E47" w:rsidRPr="00115A03" w:rsidRDefault="00401E47" w:rsidP="00401E47">
      <w:pPr>
        <w:jc w:val="center"/>
        <w:rPr>
          <w:rFonts w:ascii="Calibri" w:eastAsia="Times New Roman" w:hAnsi="Calibri" w:cs="Times New Roman"/>
          <w:b/>
          <w:i/>
          <w:lang w:eastAsia="en-GB"/>
        </w:rPr>
      </w:pPr>
    </w:p>
    <w:p w:rsidR="00A13DAB" w:rsidRPr="00913441" w:rsidRDefault="00401E47" w:rsidP="00401E47">
      <w:pPr>
        <w:jc w:val="center"/>
        <w:rPr>
          <w:rFonts w:ascii="Calibri" w:eastAsia="Times New Roman" w:hAnsi="Calibri" w:cs="Times New Roman"/>
          <w:b/>
          <w:i/>
          <w:sz w:val="32"/>
          <w:lang w:eastAsia="en-GB"/>
        </w:rPr>
      </w:pPr>
      <w:r>
        <w:rPr>
          <w:rFonts w:ascii="Calibri" w:eastAsia="Times New Roman" w:hAnsi="Calibri" w:cs="Times New Roman"/>
          <w:b/>
          <w:i/>
          <w:sz w:val="32"/>
          <w:lang w:eastAsia="en-GB"/>
        </w:rPr>
        <w:t>Delivering time 1</w:t>
      </w:r>
      <w:r w:rsidR="00680449">
        <w:rPr>
          <w:rFonts w:ascii="Calibri" w:eastAsia="Times New Roman" w:hAnsi="Calibri" w:cs="Times New Roman"/>
          <w:b/>
          <w:i/>
          <w:sz w:val="32"/>
          <w:lang w:eastAsia="en-GB"/>
        </w:rPr>
        <w:t xml:space="preserve"> January</w:t>
      </w:r>
      <w:r>
        <w:rPr>
          <w:rFonts w:ascii="Calibri" w:eastAsia="Times New Roman" w:hAnsi="Calibri" w:cs="Times New Roman"/>
          <w:b/>
          <w:i/>
          <w:sz w:val="32"/>
          <w:lang w:eastAsia="en-GB"/>
        </w:rPr>
        <w:t xml:space="preserve"> 202</w:t>
      </w:r>
      <w:r w:rsidR="00680449">
        <w:rPr>
          <w:rFonts w:ascii="Calibri" w:eastAsia="Times New Roman" w:hAnsi="Calibri" w:cs="Times New Roman"/>
          <w:b/>
          <w:i/>
          <w:sz w:val="32"/>
          <w:lang w:eastAsia="en-GB"/>
        </w:rPr>
        <w:t>4</w:t>
      </w:r>
      <w:r>
        <w:rPr>
          <w:rFonts w:ascii="Calibri" w:eastAsia="Times New Roman" w:hAnsi="Calibri" w:cs="Times New Roman"/>
          <w:b/>
          <w:i/>
          <w:sz w:val="32"/>
          <w:lang w:eastAsia="en-GB"/>
        </w:rPr>
        <w:t xml:space="preserve"> – </w:t>
      </w:r>
      <w:r w:rsidR="00680449">
        <w:rPr>
          <w:rFonts w:ascii="Calibri" w:eastAsia="Times New Roman" w:hAnsi="Calibri" w:cs="Times New Roman"/>
          <w:b/>
          <w:i/>
          <w:sz w:val="32"/>
          <w:lang w:eastAsia="en-GB"/>
        </w:rPr>
        <w:t>2</w:t>
      </w:r>
      <w:r w:rsidR="00B4288A">
        <w:rPr>
          <w:rFonts w:ascii="Calibri" w:eastAsia="Times New Roman" w:hAnsi="Calibri" w:cs="Times New Roman"/>
          <w:b/>
          <w:i/>
          <w:sz w:val="32"/>
          <w:lang w:eastAsia="en-GB"/>
        </w:rPr>
        <w:t>8</w:t>
      </w:r>
      <w:r>
        <w:rPr>
          <w:rFonts w:ascii="Calibri" w:eastAsia="Times New Roman" w:hAnsi="Calibri" w:cs="Times New Roman"/>
          <w:b/>
          <w:i/>
          <w:sz w:val="32"/>
          <w:lang w:eastAsia="en-GB"/>
        </w:rPr>
        <w:t xml:space="preserve"> February 2024</w:t>
      </w:r>
    </w:p>
    <w:p w:rsidR="00156400" w:rsidRPr="00115A03" w:rsidRDefault="00156400">
      <w:pPr>
        <w:rPr>
          <w:rFonts w:eastAsia="Times New Roman" w:cs="Helvetica"/>
          <w:noProof w:val="0"/>
          <w:sz w:val="28"/>
          <w:szCs w:val="28"/>
          <w:lang w:eastAsia="it-IT"/>
        </w:rPr>
      </w:pPr>
      <w:r w:rsidRPr="00115A03">
        <w:rPr>
          <w:rFonts w:eastAsia="Times New Roman" w:cs="Helvetica"/>
          <w:noProof w:val="0"/>
          <w:sz w:val="28"/>
          <w:szCs w:val="28"/>
          <w:lang w:eastAsia="it-IT"/>
        </w:rPr>
        <w:br w:type="page"/>
      </w:r>
    </w:p>
    <w:p w:rsidR="00FE1527" w:rsidRPr="00A13DAB" w:rsidRDefault="008B326D" w:rsidP="00A13DAB">
      <w:pPr>
        <w:pStyle w:val="StileQuestionnaire"/>
      </w:pPr>
      <w:bookmarkStart w:id="3" w:name="_Toc154742344"/>
      <w:r w:rsidRPr="00A13DAB">
        <w:lastRenderedPageBreak/>
        <w:t>Your c</w:t>
      </w:r>
      <w:r w:rsidR="00AE6B26" w:rsidRPr="00A13DAB">
        <w:t>ontact details</w:t>
      </w:r>
      <w:bookmarkEnd w:id="3"/>
    </w:p>
    <w:p w:rsidR="005F5187" w:rsidRDefault="005F5187" w:rsidP="005F5187">
      <w:pPr>
        <w:shd w:val="clear" w:color="auto" w:fill="FFFFFF"/>
        <w:spacing w:after="0" w:line="210" w:lineRule="atLeast"/>
        <w:jc w:val="both"/>
      </w:pPr>
    </w:p>
    <w:p w:rsidR="00662B41" w:rsidRPr="00115A03" w:rsidRDefault="00662B41" w:rsidP="005F5187">
      <w:pPr>
        <w:shd w:val="clear" w:color="auto" w:fill="FFFFFF"/>
        <w:spacing w:after="0" w:line="210" w:lineRule="atLeast"/>
        <w:jc w:val="both"/>
      </w:pPr>
    </w:p>
    <w:tbl>
      <w:tblPr>
        <w:tblStyle w:val="Grigliatabella"/>
        <w:tblW w:w="0" w:type="auto"/>
        <w:jc w:val="center"/>
        <w:tblLook w:val="04A0"/>
      </w:tblPr>
      <w:tblGrid>
        <w:gridCol w:w="3617"/>
        <w:gridCol w:w="6237"/>
      </w:tblGrid>
      <w:tr w:rsidR="009E677E" w:rsidRPr="00115A03" w:rsidTr="00514A8F">
        <w:trPr>
          <w:jc w:val="center"/>
        </w:trPr>
        <w:tc>
          <w:tcPr>
            <w:tcW w:w="2732" w:type="dxa"/>
          </w:tcPr>
          <w:p w:rsidR="00F30FD7" w:rsidRPr="00115A03" w:rsidRDefault="00F30FD7"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Name and Surna</w:t>
            </w:r>
            <w:r w:rsidR="00597554" w:rsidRPr="00115A03">
              <w:rPr>
                <w:rFonts w:eastAsia="Times New Roman" w:cs="Helvetica"/>
                <w:b/>
                <w:i/>
                <w:noProof w:val="0"/>
                <w:sz w:val="28"/>
                <w:szCs w:val="28"/>
                <w:lang w:eastAsia="it-IT"/>
              </w:rPr>
              <w:t>me</w:t>
            </w:r>
            <w:r w:rsidR="00514A8F" w:rsidRPr="00115A03">
              <w:rPr>
                <w:rFonts w:eastAsia="Times New Roman" w:cs="Helvetica"/>
                <w:b/>
                <w:i/>
                <w:noProof w:val="0"/>
                <w:sz w:val="28"/>
                <w:szCs w:val="28"/>
                <w:lang w:eastAsia="it-IT"/>
              </w:rPr>
              <w:t>*</w:t>
            </w:r>
          </w:p>
        </w:tc>
        <w:tc>
          <w:tcPr>
            <w:tcW w:w="10719" w:type="dxa"/>
          </w:tcPr>
          <w:p w:rsidR="00F30FD7" w:rsidRPr="00115A03" w:rsidRDefault="00F30FD7">
            <w:pPr>
              <w:rPr>
                <w:rFonts w:eastAsia="Times New Roman" w:cs="Helvetica"/>
                <w:noProof w:val="0"/>
                <w:sz w:val="28"/>
                <w:szCs w:val="28"/>
                <w:lang w:eastAsia="it-IT"/>
              </w:rPr>
            </w:pPr>
          </w:p>
          <w:p w:rsidR="007C1E98" w:rsidRPr="00115A03" w:rsidRDefault="007C1E98">
            <w:pPr>
              <w:rPr>
                <w:rFonts w:eastAsia="Times New Roman" w:cs="Helvetica"/>
                <w:noProof w:val="0"/>
                <w:sz w:val="28"/>
                <w:szCs w:val="28"/>
                <w:lang w:eastAsia="it-IT"/>
              </w:rPr>
            </w:pPr>
          </w:p>
        </w:tc>
      </w:tr>
      <w:tr w:rsidR="00C97A0A" w:rsidRPr="00115A03" w:rsidTr="00514A8F">
        <w:trPr>
          <w:jc w:val="center"/>
        </w:trPr>
        <w:tc>
          <w:tcPr>
            <w:tcW w:w="2732" w:type="dxa"/>
          </w:tcPr>
          <w:p w:rsidR="00A13DAB" w:rsidRPr="00A13DAB" w:rsidRDefault="00C97A0A"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Country</w:t>
            </w:r>
            <w:r w:rsidR="007F4B34" w:rsidRPr="00115A03">
              <w:rPr>
                <w:rFonts w:eastAsia="Times New Roman" w:cs="Helvetica"/>
                <w:b/>
                <w:i/>
                <w:noProof w:val="0"/>
                <w:sz w:val="28"/>
                <w:szCs w:val="28"/>
                <w:lang w:eastAsia="it-IT"/>
              </w:rPr>
              <w:t>/Jurisdiction</w:t>
            </w:r>
          </w:p>
        </w:tc>
        <w:tc>
          <w:tcPr>
            <w:tcW w:w="10719" w:type="dxa"/>
          </w:tcPr>
          <w:p w:rsidR="00C97A0A" w:rsidRDefault="00C97A0A">
            <w:pPr>
              <w:rPr>
                <w:rFonts w:eastAsia="Times New Roman" w:cs="Helvetica"/>
                <w:noProof w:val="0"/>
                <w:sz w:val="28"/>
                <w:szCs w:val="28"/>
                <w:lang w:eastAsia="it-IT"/>
              </w:rPr>
            </w:pPr>
          </w:p>
          <w:p w:rsidR="00A13DAB" w:rsidRPr="00115A03" w:rsidRDefault="00A13DAB">
            <w:pPr>
              <w:rPr>
                <w:rFonts w:eastAsia="Times New Roman" w:cs="Helvetica"/>
                <w:noProof w:val="0"/>
                <w:sz w:val="28"/>
                <w:szCs w:val="28"/>
                <w:lang w:eastAsia="it-IT"/>
              </w:rPr>
            </w:pPr>
          </w:p>
        </w:tc>
      </w:tr>
      <w:tr w:rsidR="009E677E" w:rsidRPr="00115A03" w:rsidTr="00514A8F">
        <w:trPr>
          <w:jc w:val="center"/>
        </w:trPr>
        <w:tc>
          <w:tcPr>
            <w:tcW w:w="2732" w:type="dxa"/>
          </w:tcPr>
          <w:p w:rsidR="00F30FD7" w:rsidRPr="00115A03" w:rsidRDefault="00597554"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Organisation</w:t>
            </w:r>
          </w:p>
        </w:tc>
        <w:tc>
          <w:tcPr>
            <w:tcW w:w="10719" w:type="dxa"/>
          </w:tcPr>
          <w:p w:rsidR="00F30FD7" w:rsidRPr="00115A03" w:rsidRDefault="00F30FD7">
            <w:pPr>
              <w:rPr>
                <w:rFonts w:eastAsia="Times New Roman" w:cs="Helvetica"/>
                <w:noProof w:val="0"/>
                <w:sz w:val="28"/>
                <w:szCs w:val="28"/>
                <w:lang w:eastAsia="it-IT"/>
              </w:rPr>
            </w:pPr>
          </w:p>
          <w:p w:rsidR="007C1E98" w:rsidRPr="00115A03" w:rsidRDefault="007C1E98">
            <w:pPr>
              <w:rPr>
                <w:rFonts w:eastAsia="Times New Roman" w:cs="Helvetica"/>
                <w:noProof w:val="0"/>
                <w:sz w:val="28"/>
                <w:szCs w:val="28"/>
                <w:lang w:eastAsia="it-IT"/>
              </w:rPr>
            </w:pPr>
          </w:p>
        </w:tc>
      </w:tr>
      <w:tr w:rsidR="009E677E" w:rsidRPr="00115A03" w:rsidTr="00514A8F">
        <w:trPr>
          <w:jc w:val="center"/>
        </w:trPr>
        <w:tc>
          <w:tcPr>
            <w:tcW w:w="2732" w:type="dxa"/>
          </w:tcPr>
          <w:p w:rsidR="00F30FD7" w:rsidRPr="00115A03" w:rsidRDefault="00486F9D"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Position</w:t>
            </w:r>
          </w:p>
        </w:tc>
        <w:tc>
          <w:tcPr>
            <w:tcW w:w="10719" w:type="dxa"/>
          </w:tcPr>
          <w:p w:rsidR="00F30FD7" w:rsidRPr="00115A03" w:rsidRDefault="00F30FD7">
            <w:pPr>
              <w:rPr>
                <w:rFonts w:eastAsia="Times New Roman" w:cs="Helvetica"/>
                <w:noProof w:val="0"/>
                <w:sz w:val="28"/>
                <w:szCs w:val="28"/>
                <w:lang w:eastAsia="it-IT"/>
              </w:rPr>
            </w:pPr>
          </w:p>
          <w:p w:rsidR="007C1E98" w:rsidRPr="00115A03" w:rsidRDefault="007C1E98">
            <w:pPr>
              <w:rPr>
                <w:rFonts w:eastAsia="Times New Roman" w:cs="Helvetica"/>
                <w:noProof w:val="0"/>
                <w:sz w:val="28"/>
                <w:szCs w:val="28"/>
                <w:lang w:eastAsia="it-IT"/>
              </w:rPr>
            </w:pPr>
          </w:p>
        </w:tc>
      </w:tr>
      <w:tr w:rsidR="009E677E" w:rsidRPr="00115A03" w:rsidTr="00514A8F">
        <w:trPr>
          <w:jc w:val="center"/>
        </w:trPr>
        <w:tc>
          <w:tcPr>
            <w:tcW w:w="2732" w:type="dxa"/>
          </w:tcPr>
          <w:p w:rsidR="00F30FD7" w:rsidRPr="00115A03" w:rsidRDefault="00597554"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Duties</w:t>
            </w:r>
          </w:p>
        </w:tc>
        <w:tc>
          <w:tcPr>
            <w:tcW w:w="10719" w:type="dxa"/>
          </w:tcPr>
          <w:p w:rsidR="00F30FD7" w:rsidRPr="00115A03" w:rsidRDefault="00F30FD7">
            <w:pPr>
              <w:rPr>
                <w:rFonts w:eastAsia="Times New Roman" w:cs="Helvetica"/>
                <w:noProof w:val="0"/>
                <w:sz w:val="28"/>
                <w:szCs w:val="28"/>
                <w:lang w:eastAsia="it-IT"/>
              </w:rPr>
            </w:pPr>
          </w:p>
          <w:p w:rsidR="00977DE1" w:rsidRPr="00115A03" w:rsidRDefault="00977DE1">
            <w:pPr>
              <w:rPr>
                <w:rFonts w:eastAsia="Times New Roman" w:cs="Helvetica"/>
                <w:noProof w:val="0"/>
                <w:sz w:val="28"/>
                <w:szCs w:val="28"/>
                <w:lang w:eastAsia="it-IT"/>
              </w:rPr>
            </w:pPr>
          </w:p>
        </w:tc>
      </w:tr>
      <w:tr w:rsidR="004B35BB" w:rsidRPr="00115A03" w:rsidTr="00514A8F">
        <w:trPr>
          <w:jc w:val="center"/>
        </w:trPr>
        <w:tc>
          <w:tcPr>
            <w:tcW w:w="2732" w:type="dxa"/>
          </w:tcPr>
          <w:p w:rsidR="004B35BB" w:rsidRPr="00115A03" w:rsidRDefault="00EB15D6"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E</w:t>
            </w:r>
            <w:r w:rsidR="004B35BB" w:rsidRPr="00115A03">
              <w:rPr>
                <w:rFonts w:eastAsia="Times New Roman" w:cs="Helvetica"/>
                <w:b/>
                <w:i/>
                <w:noProof w:val="0"/>
                <w:sz w:val="28"/>
                <w:szCs w:val="28"/>
                <w:lang w:eastAsia="it-IT"/>
              </w:rPr>
              <w:t>mail</w:t>
            </w:r>
            <w:r w:rsidR="004B4BF3" w:rsidRPr="00115A03">
              <w:rPr>
                <w:rFonts w:eastAsia="Times New Roman" w:cs="Helvetica"/>
                <w:b/>
                <w:i/>
                <w:noProof w:val="0"/>
                <w:sz w:val="28"/>
                <w:szCs w:val="28"/>
                <w:lang w:eastAsia="it-IT"/>
              </w:rPr>
              <w:t xml:space="preserve"> address</w:t>
            </w:r>
          </w:p>
        </w:tc>
        <w:tc>
          <w:tcPr>
            <w:tcW w:w="10719" w:type="dxa"/>
          </w:tcPr>
          <w:p w:rsidR="004B35BB" w:rsidRPr="00115A03" w:rsidRDefault="004B35BB">
            <w:pPr>
              <w:rPr>
                <w:rFonts w:eastAsia="Times New Roman" w:cs="Helvetica"/>
                <w:noProof w:val="0"/>
                <w:sz w:val="28"/>
                <w:szCs w:val="28"/>
                <w:lang w:eastAsia="it-IT"/>
              </w:rPr>
            </w:pPr>
          </w:p>
          <w:p w:rsidR="007C1E98" w:rsidRPr="00115A03" w:rsidRDefault="007C1E98">
            <w:pPr>
              <w:rPr>
                <w:rFonts w:eastAsia="Times New Roman" w:cs="Helvetica"/>
                <w:noProof w:val="0"/>
                <w:sz w:val="28"/>
                <w:szCs w:val="28"/>
                <w:lang w:eastAsia="it-IT"/>
              </w:rPr>
            </w:pPr>
          </w:p>
        </w:tc>
      </w:tr>
      <w:tr w:rsidR="004B35BB" w:rsidRPr="00115A03" w:rsidTr="00514A8F">
        <w:trPr>
          <w:jc w:val="center"/>
        </w:trPr>
        <w:tc>
          <w:tcPr>
            <w:tcW w:w="2732" w:type="dxa"/>
          </w:tcPr>
          <w:p w:rsidR="004B35BB" w:rsidRPr="00115A03" w:rsidRDefault="00EB15D6" w:rsidP="001D33AE">
            <w:pPr>
              <w:pStyle w:val="Paragrafoelenco"/>
              <w:numPr>
                <w:ilvl w:val="1"/>
                <w:numId w:val="2"/>
              </w:numPr>
              <w:ind w:left="851" w:hanging="650"/>
              <w:rPr>
                <w:rFonts w:eastAsia="Times New Roman" w:cs="Helvetica"/>
                <w:b/>
                <w:i/>
                <w:noProof w:val="0"/>
                <w:sz w:val="28"/>
                <w:szCs w:val="28"/>
                <w:lang w:eastAsia="it-IT"/>
              </w:rPr>
            </w:pPr>
            <w:r w:rsidRPr="00115A03">
              <w:rPr>
                <w:rFonts w:eastAsia="Times New Roman" w:cs="Helvetica"/>
                <w:b/>
                <w:i/>
                <w:noProof w:val="0"/>
                <w:sz w:val="28"/>
                <w:szCs w:val="28"/>
                <w:lang w:eastAsia="it-IT"/>
              </w:rPr>
              <w:t>Phone number</w:t>
            </w:r>
          </w:p>
        </w:tc>
        <w:tc>
          <w:tcPr>
            <w:tcW w:w="10719" w:type="dxa"/>
          </w:tcPr>
          <w:p w:rsidR="004B35BB" w:rsidRPr="00115A03" w:rsidRDefault="004B35BB">
            <w:pPr>
              <w:rPr>
                <w:rFonts w:eastAsia="Times New Roman" w:cs="Helvetica"/>
                <w:noProof w:val="0"/>
                <w:sz w:val="28"/>
                <w:szCs w:val="28"/>
                <w:lang w:eastAsia="it-IT"/>
              </w:rPr>
            </w:pPr>
          </w:p>
          <w:p w:rsidR="007C1E98" w:rsidRPr="00115A03" w:rsidRDefault="007C1E98">
            <w:pPr>
              <w:rPr>
                <w:rFonts w:eastAsia="Times New Roman" w:cs="Helvetica"/>
                <w:b/>
                <w:i/>
                <w:noProof w:val="0"/>
                <w:sz w:val="28"/>
                <w:szCs w:val="28"/>
                <w:lang w:eastAsia="it-IT"/>
              </w:rPr>
            </w:pPr>
          </w:p>
        </w:tc>
      </w:tr>
    </w:tbl>
    <w:p w:rsidR="00EE1129" w:rsidRPr="00115A03" w:rsidRDefault="00514A8F">
      <w:pPr>
        <w:rPr>
          <w:rFonts w:eastAsia="Times New Roman" w:cs="Helvetica"/>
          <w:noProof w:val="0"/>
          <w:sz w:val="28"/>
          <w:szCs w:val="28"/>
          <w:lang w:eastAsia="it-IT"/>
        </w:rPr>
      </w:pPr>
      <w:r w:rsidRPr="00115A03">
        <w:rPr>
          <w:rFonts w:eastAsia="Times New Roman" w:cs="Helvetica"/>
          <w:noProof w:val="0"/>
          <w:sz w:val="28"/>
          <w:szCs w:val="28"/>
          <w:lang w:eastAsia="it-IT"/>
        </w:rPr>
        <w:t>*</w:t>
      </w:r>
      <w:r w:rsidR="00A666A4" w:rsidRPr="00115A03">
        <w:rPr>
          <w:rFonts w:eastAsia="Times New Roman" w:cs="Helvetica"/>
          <w:noProof w:val="0"/>
          <w:sz w:val="28"/>
          <w:szCs w:val="28"/>
          <w:lang w:eastAsia="it-IT"/>
        </w:rPr>
        <w:t xml:space="preserve"> If you do need, y</w:t>
      </w:r>
      <w:r w:rsidRPr="00115A03">
        <w:rPr>
          <w:rFonts w:eastAsia="Times New Roman" w:cs="Helvetica"/>
          <w:noProof w:val="0"/>
          <w:sz w:val="28"/>
          <w:szCs w:val="28"/>
          <w:lang w:eastAsia="it-IT"/>
        </w:rPr>
        <w:t xml:space="preserve">ou can fill the Questionnaire as </w:t>
      </w:r>
      <w:r w:rsidR="00A666A4" w:rsidRPr="00115A03">
        <w:rPr>
          <w:rFonts w:eastAsia="Times New Roman" w:cs="Helvetica"/>
          <w:noProof w:val="0"/>
          <w:sz w:val="28"/>
          <w:szCs w:val="28"/>
          <w:lang w:eastAsia="it-IT"/>
        </w:rPr>
        <w:t>anonymous.</w:t>
      </w:r>
      <w:r w:rsidR="00574803" w:rsidRPr="00115A03">
        <w:rPr>
          <w:rFonts w:eastAsia="Times New Roman" w:cs="Helvetica"/>
          <w:noProof w:val="0"/>
          <w:sz w:val="28"/>
          <w:szCs w:val="28"/>
          <w:lang w:eastAsia="it-IT"/>
        </w:rPr>
        <w:t xml:space="preserve"> In this case, we kindly ask you to fill </w:t>
      </w:r>
      <w:r w:rsidR="00C37029">
        <w:rPr>
          <w:rFonts w:eastAsia="Times New Roman" w:cs="Helvetica"/>
          <w:noProof w:val="0"/>
          <w:sz w:val="28"/>
          <w:szCs w:val="28"/>
          <w:lang w:eastAsia="it-IT"/>
        </w:rPr>
        <w:t xml:space="preserve">just </w:t>
      </w:r>
      <w:r w:rsidR="00574803" w:rsidRPr="00115A03">
        <w:rPr>
          <w:rFonts w:eastAsia="Times New Roman" w:cs="Helvetica"/>
          <w:noProof w:val="0"/>
          <w:sz w:val="28"/>
          <w:szCs w:val="28"/>
          <w:lang w:eastAsia="it-IT"/>
        </w:rPr>
        <w:t>the box</w:t>
      </w:r>
      <w:r w:rsidR="00AE7EB0">
        <w:rPr>
          <w:rFonts w:eastAsia="Times New Roman" w:cs="Helvetica"/>
          <w:noProof w:val="0"/>
          <w:sz w:val="28"/>
          <w:szCs w:val="28"/>
          <w:lang w:eastAsia="it-IT"/>
        </w:rPr>
        <w:t xml:space="preserve"> </w:t>
      </w:r>
      <w:r w:rsidR="00574803" w:rsidRPr="00115A03">
        <w:rPr>
          <w:rFonts w:eastAsia="Times New Roman" w:cs="Helvetica"/>
          <w:noProof w:val="0"/>
          <w:sz w:val="28"/>
          <w:szCs w:val="28"/>
          <w:lang w:eastAsia="it-IT"/>
        </w:rPr>
        <w:t xml:space="preserve">no. </w:t>
      </w:r>
      <w:r w:rsidR="00A13DAB">
        <w:rPr>
          <w:rFonts w:eastAsia="Times New Roman" w:cs="Helvetica"/>
          <w:noProof w:val="0"/>
          <w:sz w:val="28"/>
          <w:szCs w:val="28"/>
          <w:lang w:eastAsia="it-IT"/>
        </w:rPr>
        <w:t>1.</w:t>
      </w:r>
      <w:r w:rsidR="00C37029">
        <w:rPr>
          <w:rFonts w:eastAsia="Times New Roman" w:cs="Helvetica"/>
          <w:noProof w:val="0"/>
          <w:sz w:val="28"/>
          <w:szCs w:val="28"/>
          <w:lang w:eastAsia="it-IT"/>
        </w:rPr>
        <w:t xml:space="preserve">6, </w:t>
      </w:r>
      <w:r w:rsidR="00A13DAB">
        <w:rPr>
          <w:rFonts w:eastAsia="Times New Roman" w:cs="Helvetica"/>
          <w:noProof w:val="0"/>
          <w:sz w:val="28"/>
          <w:szCs w:val="28"/>
          <w:lang w:eastAsia="it-IT"/>
        </w:rPr>
        <w:t>1.</w:t>
      </w:r>
      <w:r w:rsidR="00C37029">
        <w:rPr>
          <w:rFonts w:eastAsia="Times New Roman" w:cs="Helvetica"/>
          <w:noProof w:val="0"/>
          <w:sz w:val="28"/>
          <w:szCs w:val="28"/>
          <w:lang w:eastAsia="it-IT"/>
        </w:rPr>
        <w:t>7, that will be used to contact you for any problems related to the publication.</w:t>
      </w:r>
    </w:p>
    <w:p w:rsidR="001A33ED" w:rsidRPr="00115A03" w:rsidRDefault="001A33ED">
      <w:pPr>
        <w:rPr>
          <w:rFonts w:eastAsia="Times New Roman" w:cs="Helvetica"/>
          <w:noProof w:val="0"/>
          <w:sz w:val="28"/>
          <w:szCs w:val="28"/>
          <w:lang w:eastAsia="it-IT"/>
        </w:rPr>
      </w:pPr>
      <w:r w:rsidRPr="00115A03">
        <w:rPr>
          <w:rFonts w:eastAsia="Times New Roman" w:cs="Helvetica"/>
          <w:noProof w:val="0"/>
          <w:sz w:val="28"/>
          <w:szCs w:val="28"/>
          <w:lang w:eastAsia="it-IT"/>
        </w:rPr>
        <w:br w:type="page"/>
      </w:r>
    </w:p>
    <w:p w:rsidR="00967026" w:rsidRPr="000D6D16" w:rsidRDefault="000D6D16" w:rsidP="00A13DAB">
      <w:pPr>
        <w:pStyle w:val="StileQuestionnaire"/>
      </w:pPr>
      <w:bookmarkStart w:id="4" w:name="_Toc154742345"/>
      <w:r w:rsidRPr="000D6D16">
        <w:lastRenderedPageBreak/>
        <w:t>Site background</w:t>
      </w:r>
      <w:bookmarkEnd w:id="4"/>
    </w:p>
    <w:tbl>
      <w:tblPr>
        <w:tblStyle w:val="Grigliatabella"/>
        <w:tblpPr w:leftFromText="141" w:rightFromText="141" w:vertAnchor="text" w:horzAnchor="page" w:tblpX="1063" w:tblpY="404"/>
        <w:tblW w:w="10314" w:type="dxa"/>
        <w:tblLook w:val="04A0"/>
      </w:tblPr>
      <w:tblGrid>
        <w:gridCol w:w="10314"/>
      </w:tblGrid>
      <w:tr w:rsidR="00C37029" w:rsidRPr="00115A03" w:rsidTr="00673FBE">
        <w:tc>
          <w:tcPr>
            <w:tcW w:w="10314" w:type="dxa"/>
          </w:tcPr>
          <w:p w:rsidR="00C37029" w:rsidRPr="00115A03" w:rsidRDefault="00A13DAB" w:rsidP="008C1298">
            <w:pPr>
              <w:rPr>
                <w:b/>
                <w:sz w:val="40"/>
                <w:szCs w:val="28"/>
              </w:rPr>
            </w:pPr>
            <w:r>
              <w:rPr>
                <w:b/>
                <w:sz w:val="40"/>
                <w:szCs w:val="28"/>
              </w:rPr>
              <w:t>2</w:t>
            </w:r>
            <w:r w:rsidR="009F555E">
              <w:rPr>
                <w:b/>
                <w:sz w:val="40"/>
                <w:szCs w:val="28"/>
              </w:rPr>
              <w:t>.1</w:t>
            </w:r>
            <w:r w:rsidR="009F555E">
              <w:rPr>
                <w:rFonts w:eastAsia="Times New Roman" w:cs="Helvetica"/>
                <w:i/>
                <w:noProof w:val="0"/>
                <w:sz w:val="28"/>
                <w:szCs w:val="28"/>
                <w:lang w:eastAsia="it-IT"/>
              </w:rPr>
              <w:tab/>
            </w:r>
            <w:r w:rsidR="008C1298">
              <w:rPr>
                <w:b/>
                <w:sz w:val="40"/>
                <w:szCs w:val="28"/>
              </w:rPr>
              <w:t>History of the site</w:t>
            </w:r>
            <w:r w:rsidR="00707D5F">
              <w:rPr>
                <w:b/>
                <w:sz w:val="40"/>
                <w:szCs w:val="28"/>
              </w:rPr>
              <w:t>: Challenges and Solution</w:t>
            </w:r>
          </w:p>
        </w:tc>
      </w:tr>
      <w:tr w:rsidR="00C37029" w:rsidRPr="00115A03" w:rsidTr="008C1298">
        <w:trPr>
          <w:trHeight w:val="10961"/>
        </w:trPr>
        <w:tc>
          <w:tcPr>
            <w:tcW w:w="10314" w:type="dxa"/>
          </w:tcPr>
          <w:p w:rsidR="00C37029" w:rsidRDefault="009F555E" w:rsidP="00AC7246">
            <w:pPr>
              <w:rPr>
                <w:sz w:val="28"/>
                <w:szCs w:val="28"/>
                <w:u w:val="single"/>
              </w:rPr>
            </w:pPr>
            <w:r>
              <w:rPr>
                <w:sz w:val="28"/>
                <w:szCs w:val="28"/>
                <w:u w:val="single"/>
              </w:rPr>
              <w:t>Please d</w:t>
            </w:r>
            <w:r w:rsidR="00C37029">
              <w:rPr>
                <w:sz w:val="28"/>
                <w:szCs w:val="28"/>
                <w:u w:val="single"/>
              </w:rPr>
              <w:t xml:space="preserve">escribe the </w:t>
            </w:r>
            <w:r w:rsidR="008C1298">
              <w:rPr>
                <w:sz w:val="28"/>
                <w:szCs w:val="28"/>
                <w:u w:val="single"/>
              </w:rPr>
              <w:t>history of the site</w:t>
            </w:r>
            <w:r>
              <w:rPr>
                <w:sz w:val="28"/>
                <w:szCs w:val="28"/>
                <w:u w:val="single"/>
              </w:rPr>
              <w:t xml:space="preserve"> (you may add </w:t>
            </w:r>
            <w:r w:rsidR="00673FBE">
              <w:rPr>
                <w:sz w:val="28"/>
                <w:szCs w:val="28"/>
                <w:u w:val="single"/>
              </w:rPr>
              <w:t xml:space="preserve">one or more </w:t>
            </w:r>
            <w:r>
              <w:rPr>
                <w:sz w:val="28"/>
                <w:szCs w:val="28"/>
                <w:u w:val="single"/>
              </w:rPr>
              <w:t>pictures)</w:t>
            </w:r>
          </w:p>
          <w:p w:rsidR="00707D5F" w:rsidRPr="005F3F3C" w:rsidRDefault="00707D5F" w:rsidP="005F3F3C">
            <w:pPr>
              <w:rPr>
                <w:sz w:val="28"/>
                <w:szCs w:val="28"/>
                <w:u w:val="single"/>
              </w:rPr>
            </w:pPr>
            <w:r w:rsidRPr="005F3F3C">
              <w:rPr>
                <w:sz w:val="28"/>
                <w:szCs w:val="28"/>
                <w:u w:val="single"/>
              </w:rPr>
              <w:t>Provide some history of the site, why/how it was contaminated, location, current site activities, etc.</w:t>
            </w:r>
          </w:p>
          <w:p w:rsidR="00707D5F" w:rsidRPr="005F3F3C" w:rsidRDefault="00707D5F" w:rsidP="005F3F3C">
            <w:pPr>
              <w:rPr>
                <w:sz w:val="28"/>
                <w:szCs w:val="28"/>
                <w:u w:val="single"/>
              </w:rPr>
            </w:pPr>
            <w:r w:rsidRPr="005F3F3C">
              <w:rPr>
                <w:sz w:val="28"/>
                <w:szCs w:val="28"/>
                <w:u w:val="single"/>
              </w:rPr>
              <w:t>What are some of the challenges of this site? -logistics, timing, specific COCs, concentrations, etc.</w:t>
            </w:r>
          </w:p>
          <w:p w:rsidR="00707D5F" w:rsidRPr="005F3F3C" w:rsidRDefault="00707D5F" w:rsidP="005F3F3C">
            <w:pPr>
              <w:rPr>
                <w:sz w:val="28"/>
                <w:szCs w:val="28"/>
                <w:u w:val="single"/>
              </w:rPr>
            </w:pPr>
            <w:r w:rsidRPr="005F3F3C">
              <w:rPr>
                <w:sz w:val="28"/>
                <w:szCs w:val="28"/>
                <w:u w:val="single"/>
              </w:rPr>
              <w:t xml:space="preserve">Why was </w:t>
            </w:r>
            <w:r w:rsidR="005F3F3C">
              <w:rPr>
                <w:sz w:val="28"/>
                <w:szCs w:val="28"/>
                <w:u w:val="single"/>
              </w:rPr>
              <w:t>this</w:t>
            </w:r>
            <w:r w:rsidRPr="005F3F3C">
              <w:rPr>
                <w:sz w:val="28"/>
                <w:szCs w:val="28"/>
                <w:u w:val="single"/>
              </w:rPr>
              <w:t xml:space="preserve"> technology selected? What problem or challenge does it solve at this site?</w:t>
            </w:r>
          </w:p>
          <w:p w:rsidR="00707D5F" w:rsidRPr="005F3F3C" w:rsidRDefault="00707D5F" w:rsidP="005F3F3C">
            <w:pPr>
              <w:rPr>
                <w:sz w:val="28"/>
                <w:szCs w:val="28"/>
                <w:u w:val="single"/>
              </w:rPr>
            </w:pPr>
          </w:p>
          <w:p w:rsidR="00707D5F" w:rsidRPr="005F3F3C" w:rsidRDefault="00707D5F" w:rsidP="005F3F3C">
            <w:pPr>
              <w:rPr>
                <w:sz w:val="28"/>
                <w:szCs w:val="28"/>
                <w:u w:val="single"/>
              </w:rPr>
            </w:pPr>
          </w:p>
          <w:p w:rsidR="00673FBE" w:rsidRPr="00673FBE" w:rsidRDefault="00673FBE" w:rsidP="001D33AE">
            <w:pPr>
              <w:pStyle w:val="Paragrafoelenco"/>
              <w:numPr>
                <w:ilvl w:val="0"/>
                <w:numId w:val="1"/>
              </w:numPr>
              <w:jc w:val="both"/>
              <w:rPr>
                <w:i/>
                <w:sz w:val="24"/>
                <w:szCs w:val="28"/>
              </w:rPr>
            </w:pPr>
            <w:r w:rsidRPr="00673FBE">
              <w:rPr>
                <w:i/>
                <w:sz w:val="24"/>
                <w:szCs w:val="28"/>
              </w:rPr>
              <w:t>(your answer) …</w:t>
            </w:r>
          </w:p>
          <w:p w:rsidR="00673FBE" w:rsidRPr="008C1298" w:rsidRDefault="00673FBE" w:rsidP="00AC7246">
            <w:pPr>
              <w:rPr>
                <w:sz w:val="24"/>
                <w:szCs w:val="24"/>
                <w:u w:val="single"/>
              </w:rPr>
            </w:pPr>
          </w:p>
          <w:p w:rsidR="00673FBE" w:rsidRPr="008C1298" w:rsidRDefault="00673FBE" w:rsidP="00AC7246">
            <w:pPr>
              <w:rPr>
                <w:sz w:val="24"/>
                <w:szCs w:val="24"/>
                <w:u w:val="single"/>
              </w:rPr>
            </w:pPr>
          </w:p>
          <w:p w:rsidR="008C1298" w:rsidRPr="008C1298" w:rsidRDefault="008C1298" w:rsidP="00AC7246">
            <w:pPr>
              <w:rPr>
                <w:sz w:val="24"/>
                <w:szCs w:val="24"/>
                <w:u w:val="single"/>
              </w:rPr>
            </w:pPr>
          </w:p>
          <w:p w:rsidR="00673FBE" w:rsidRPr="008C1298" w:rsidRDefault="00673FBE" w:rsidP="00AC7246">
            <w:pPr>
              <w:rPr>
                <w:sz w:val="24"/>
                <w:szCs w:val="24"/>
                <w:u w:val="single"/>
              </w:rPr>
            </w:pPr>
          </w:p>
          <w:p w:rsidR="008C1298" w:rsidRPr="00115A03" w:rsidRDefault="008C1298" w:rsidP="00AC7246">
            <w:pPr>
              <w:rPr>
                <w:sz w:val="28"/>
                <w:szCs w:val="28"/>
                <w:u w:val="single"/>
              </w:rPr>
            </w:pPr>
          </w:p>
          <w:p w:rsidR="00BA03BF" w:rsidRDefault="00BA03BF" w:rsidP="001D33AE">
            <w:pPr>
              <w:pStyle w:val="Paragrafoelenco"/>
              <w:numPr>
                <w:ilvl w:val="0"/>
                <w:numId w:val="1"/>
              </w:numPr>
              <w:jc w:val="both"/>
              <w:rPr>
                <w:i/>
                <w:sz w:val="24"/>
                <w:szCs w:val="28"/>
              </w:rPr>
            </w:pPr>
            <w:r>
              <w:rPr>
                <w:i/>
                <w:sz w:val="24"/>
                <w:szCs w:val="28"/>
              </w:rPr>
              <w:t>EXAMPLE OF ANSWER</w:t>
            </w:r>
          </w:p>
          <w:p w:rsidR="008922B8" w:rsidRDefault="008922B8" w:rsidP="00786F3A">
            <w:pPr>
              <w:jc w:val="both"/>
              <w:rPr>
                <w:i/>
                <w:sz w:val="24"/>
                <w:szCs w:val="28"/>
              </w:rPr>
            </w:pPr>
          </w:p>
          <w:p w:rsidR="00C37029" w:rsidRPr="00BA03BF" w:rsidRDefault="008C1298" w:rsidP="00786F3A">
            <w:pPr>
              <w:jc w:val="both"/>
              <w:rPr>
                <w:i/>
                <w:sz w:val="24"/>
                <w:szCs w:val="28"/>
              </w:rPr>
            </w:pPr>
            <w:r w:rsidRPr="00BA03BF">
              <w:rPr>
                <w:i/>
                <w:sz w:val="24"/>
                <w:szCs w:val="28"/>
              </w:rPr>
              <w:t>The Tubize Plastics site is located along the banks of the Senne where the river crosses Tubize. From the end of the 19th century to the end of the 20th century, the site was home to the Tubize artificial silk factory, Fabelta-Tubize and Tubize Plastics, which was closed down in 1997. At the end of the 19th century, the Tubize artificial silk factory was started up on the Tubize water mill site along the banks of the Senne River. Later renamed to Fabelta-Tubize, the factory was closed down 1980. In 1983 the site was taken over by Tubize-Plastics which specialized in the manufacture of synthetic fibers, and later polyamide fibers. The company was shut down in 1997. The site was subsequently occupied by various SMEs: recycling of plastics, vehicle scrapping, manufacture of croissants, etc.</w:t>
            </w:r>
          </w:p>
          <w:p w:rsidR="008C1298" w:rsidRDefault="008C1298" w:rsidP="008C1298">
            <w:pPr>
              <w:pStyle w:val="Paragrafoelenco"/>
              <w:jc w:val="both"/>
              <w:rPr>
                <w:i/>
                <w:sz w:val="24"/>
                <w:szCs w:val="28"/>
              </w:rPr>
            </w:pPr>
          </w:p>
          <w:p w:rsidR="00673FBE" w:rsidRPr="008C1298" w:rsidRDefault="008C1298" w:rsidP="008C1298">
            <w:pPr>
              <w:pStyle w:val="Paragrafoelenco"/>
              <w:jc w:val="center"/>
              <w:rPr>
                <w:i/>
                <w:sz w:val="24"/>
                <w:szCs w:val="28"/>
              </w:rPr>
            </w:pPr>
            <w:r>
              <w:object w:dxaOrig="6075"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59pt" o:ole="">
                  <v:imagedata r:id="rId18" o:title=""/>
                </v:shape>
                <o:OLEObject Type="Embed" ProgID="PBrush" ShapeID="_x0000_i1025" DrawAspect="Content" ObjectID="_1765355140" r:id="rId19"/>
              </w:object>
            </w:r>
          </w:p>
        </w:tc>
      </w:tr>
    </w:tbl>
    <w:p w:rsidR="000D6D16" w:rsidRDefault="000D6D16"/>
    <w:p w:rsidR="008C1298" w:rsidRDefault="000D6D16">
      <w:r>
        <w:br w:type="page"/>
      </w:r>
    </w:p>
    <w:p w:rsidR="00644D78" w:rsidRDefault="00644D78"/>
    <w:tbl>
      <w:tblPr>
        <w:tblStyle w:val="Grigliatabella"/>
        <w:tblpPr w:leftFromText="141" w:rightFromText="141" w:vertAnchor="text" w:horzAnchor="page" w:tblpX="1063" w:tblpY="404"/>
        <w:tblW w:w="10314" w:type="dxa"/>
        <w:tblLook w:val="04A0"/>
      </w:tblPr>
      <w:tblGrid>
        <w:gridCol w:w="10314"/>
      </w:tblGrid>
      <w:tr w:rsidR="008C1298" w:rsidRPr="00115A03" w:rsidTr="000D6D16">
        <w:tc>
          <w:tcPr>
            <w:tcW w:w="10314" w:type="dxa"/>
          </w:tcPr>
          <w:p w:rsidR="008C1298" w:rsidRPr="00115A03" w:rsidRDefault="00A13DAB" w:rsidP="000D6D16">
            <w:pPr>
              <w:rPr>
                <w:b/>
                <w:sz w:val="40"/>
                <w:szCs w:val="28"/>
              </w:rPr>
            </w:pPr>
            <w:r>
              <w:rPr>
                <w:b/>
                <w:sz w:val="40"/>
                <w:szCs w:val="28"/>
              </w:rPr>
              <w:t>2</w:t>
            </w:r>
            <w:r w:rsidR="008C1298">
              <w:rPr>
                <w:b/>
                <w:sz w:val="40"/>
                <w:szCs w:val="28"/>
              </w:rPr>
              <w:t>.</w:t>
            </w:r>
            <w:r w:rsidR="000D6D16">
              <w:rPr>
                <w:b/>
                <w:sz w:val="40"/>
                <w:szCs w:val="28"/>
              </w:rPr>
              <w:t>2</w:t>
            </w:r>
            <w:r w:rsidR="008C1298">
              <w:rPr>
                <w:rFonts w:eastAsia="Times New Roman" w:cs="Helvetica"/>
                <w:i/>
                <w:noProof w:val="0"/>
                <w:sz w:val="28"/>
                <w:szCs w:val="28"/>
                <w:lang w:eastAsia="it-IT"/>
              </w:rPr>
              <w:tab/>
            </w:r>
            <w:r w:rsidR="008C1298">
              <w:rPr>
                <w:b/>
                <w:sz w:val="40"/>
                <w:szCs w:val="28"/>
              </w:rPr>
              <w:t>Geological</w:t>
            </w:r>
            <w:r w:rsidR="005F3F3C">
              <w:rPr>
                <w:b/>
                <w:sz w:val="40"/>
                <w:szCs w:val="28"/>
              </w:rPr>
              <w:t xml:space="preserve"> </w:t>
            </w:r>
            <w:r w:rsidR="00D27410">
              <w:rPr>
                <w:b/>
                <w:sz w:val="40"/>
                <w:szCs w:val="28"/>
              </w:rPr>
              <w:t xml:space="preserve">and hydrogeological </w:t>
            </w:r>
            <w:r w:rsidR="008C1298">
              <w:rPr>
                <w:b/>
                <w:sz w:val="40"/>
                <w:szCs w:val="28"/>
              </w:rPr>
              <w:t>setting</w:t>
            </w:r>
          </w:p>
        </w:tc>
      </w:tr>
      <w:tr w:rsidR="008C1298" w:rsidRPr="00115A03" w:rsidTr="000D6D16">
        <w:tc>
          <w:tcPr>
            <w:tcW w:w="10314" w:type="dxa"/>
          </w:tcPr>
          <w:p w:rsidR="008C1298" w:rsidRDefault="008C1298" w:rsidP="000D6D16">
            <w:pPr>
              <w:rPr>
                <w:sz w:val="28"/>
                <w:szCs w:val="28"/>
                <w:u w:val="single"/>
              </w:rPr>
            </w:pPr>
            <w:r>
              <w:rPr>
                <w:sz w:val="28"/>
                <w:szCs w:val="28"/>
                <w:u w:val="single"/>
              </w:rPr>
              <w:t>Please describe the geological setting (you may add one or more pictures)</w:t>
            </w:r>
            <w:r w:rsidR="00EE1313">
              <w:rPr>
                <w:sz w:val="28"/>
                <w:szCs w:val="28"/>
                <w:u w:val="single"/>
              </w:rPr>
              <w:t xml:space="preserve"> of the contaminanted subsurface treated</w:t>
            </w:r>
            <w:r w:rsidR="00707D5F">
              <w:rPr>
                <w:sz w:val="28"/>
                <w:szCs w:val="28"/>
                <w:u w:val="single"/>
              </w:rPr>
              <w:t xml:space="preserve"> (i.e. permeability, hydraulic gradient, effective porosity, seepage veloc</w:t>
            </w:r>
            <w:r w:rsidR="00F62F96">
              <w:rPr>
                <w:sz w:val="28"/>
                <w:szCs w:val="28"/>
                <w:u w:val="single"/>
              </w:rPr>
              <w:t>i</w:t>
            </w:r>
            <w:r w:rsidR="00707D5F">
              <w:rPr>
                <w:sz w:val="28"/>
                <w:szCs w:val="28"/>
                <w:u w:val="single"/>
              </w:rPr>
              <w:t>ty etc.)</w:t>
            </w:r>
          </w:p>
          <w:p w:rsidR="008C1298" w:rsidRPr="00673FBE" w:rsidRDefault="008C1298" w:rsidP="001D33AE">
            <w:pPr>
              <w:pStyle w:val="Paragrafoelenco"/>
              <w:numPr>
                <w:ilvl w:val="0"/>
                <w:numId w:val="1"/>
              </w:numPr>
              <w:jc w:val="both"/>
              <w:rPr>
                <w:i/>
                <w:sz w:val="24"/>
                <w:szCs w:val="28"/>
              </w:rPr>
            </w:pPr>
            <w:r w:rsidRPr="00673FBE">
              <w:rPr>
                <w:i/>
                <w:sz w:val="24"/>
                <w:szCs w:val="28"/>
              </w:rPr>
              <w:t>(your answer) …</w:t>
            </w:r>
          </w:p>
          <w:p w:rsidR="008C1298" w:rsidRPr="00115A03" w:rsidRDefault="008C1298" w:rsidP="000D6D16">
            <w:pPr>
              <w:rPr>
                <w:sz w:val="28"/>
                <w:szCs w:val="28"/>
                <w:u w:val="single"/>
              </w:rPr>
            </w:pPr>
          </w:p>
          <w:p w:rsidR="00AE26CE" w:rsidRPr="00D46A4B" w:rsidRDefault="00AE26CE" w:rsidP="00AE26CE">
            <w:pPr>
              <w:pStyle w:val="Paragrafoelenco"/>
              <w:numPr>
                <w:ilvl w:val="0"/>
                <w:numId w:val="1"/>
              </w:numPr>
              <w:jc w:val="both"/>
              <w:rPr>
                <w:i/>
                <w:sz w:val="28"/>
                <w:szCs w:val="28"/>
              </w:rPr>
            </w:pPr>
            <w:r w:rsidRPr="00D46A4B">
              <w:rPr>
                <w:i/>
                <w:sz w:val="28"/>
                <w:szCs w:val="28"/>
              </w:rPr>
              <w:t>EXAMPLE OF ANSWER</w:t>
            </w:r>
          </w:p>
          <w:p w:rsidR="00AE26CE" w:rsidRDefault="00AE26CE" w:rsidP="00AE26CE">
            <w:pPr>
              <w:pStyle w:val="Default"/>
              <w:jc w:val="both"/>
              <w:rPr>
                <w:sz w:val="28"/>
                <w:szCs w:val="28"/>
              </w:rPr>
            </w:pPr>
            <w:r>
              <w:rPr>
                <w:sz w:val="28"/>
                <w:szCs w:val="28"/>
              </w:rPr>
              <w:t>The area of investigation consists of a surface layer of concrete which is underlain by gravel and sand fill to a depth of 1,3 m below the ground surface (bgs). Underlying the fill soils are quarternary deposits of gravel and sand colluvium of variable thickness, interbedded with sand and clay layers. Silty clays are encountered below the colluviums between depths of 3,6 to 8,3 m bgs which forms a hydraulic boundary between the overlying quarternary colluvial aquifer and an underlying tertiary (drinking water) aquifer comprising fine to medium sands. The depth to groundwater ranges from 2 to 3 m bgs.</w:t>
            </w:r>
          </w:p>
          <w:p w:rsidR="008C1298" w:rsidRPr="00115A03" w:rsidRDefault="00AE26CE" w:rsidP="00AE26CE">
            <w:pPr>
              <w:rPr>
                <w:sz w:val="28"/>
                <w:szCs w:val="28"/>
              </w:rPr>
            </w:pPr>
            <w:r>
              <w:rPr>
                <w:sz w:val="28"/>
                <w:szCs w:val="28"/>
                <w:lang w:val="it-IT" w:eastAsia="it-IT"/>
              </w:rPr>
              <w:drawing>
                <wp:inline distT="0" distB="0" distL="0" distR="0">
                  <wp:extent cx="4240297" cy="4347713"/>
                  <wp:effectExtent l="19050" t="0" r="7853" b="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4240297" cy="4347713"/>
                          </a:xfrm>
                          <a:prstGeom prst="rect">
                            <a:avLst/>
                          </a:prstGeom>
                          <a:noFill/>
                          <a:ln w="9525">
                            <a:noFill/>
                            <a:miter lim="800000"/>
                            <a:headEnd/>
                            <a:tailEnd/>
                          </a:ln>
                        </pic:spPr>
                      </pic:pic>
                    </a:graphicData>
                  </a:graphic>
                </wp:inline>
              </w:drawing>
            </w:r>
          </w:p>
        </w:tc>
      </w:tr>
    </w:tbl>
    <w:p w:rsidR="00644D78" w:rsidRDefault="00644D78"/>
    <w:tbl>
      <w:tblPr>
        <w:tblStyle w:val="Grigliatabella"/>
        <w:tblpPr w:leftFromText="141" w:rightFromText="141" w:vertAnchor="text" w:horzAnchor="page" w:tblpX="1063" w:tblpY="404"/>
        <w:tblW w:w="10173" w:type="dxa"/>
        <w:tblLook w:val="04A0"/>
      </w:tblPr>
      <w:tblGrid>
        <w:gridCol w:w="10173"/>
      </w:tblGrid>
      <w:tr w:rsidR="009F555E" w:rsidRPr="00115A03" w:rsidTr="00673FBE">
        <w:tc>
          <w:tcPr>
            <w:tcW w:w="10173" w:type="dxa"/>
          </w:tcPr>
          <w:p w:rsidR="009F555E" w:rsidRPr="00115A03" w:rsidRDefault="00A13DAB" w:rsidP="000D6D16">
            <w:pPr>
              <w:rPr>
                <w:b/>
                <w:sz w:val="40"/>
                <w:szCs w:val="28"/>
              </w:rPr>
            </w:pPr>
            <w:r>
              <w:rPr>
                <w:b/>
                <w:sz w:val="40"/>
                <w:szCs w:val="28"/>
              </w:rPr>
              <w:t>2</w:t>
            </w:r>
            <w:r w:rsidR="009F555E">
              <w:rPr>
                <w:b/>
                <w:sz w:val="40"/>
                <w:szCs w:val="28"/>
              </w:rPr>
              <w:t>.</w:t>
            </w:r>
            <w:r w:rsidR="000D6D16">
              <w:rPr>
                <w:b/>
                <w:sz w:val="40"/>
                <w:szCs w:val="28"/>
              </w:rPr>
              <w:t>3</w:t>
            </w:r>
            <w:r w:rsidR="009F555E">
              <w:rPr>
                <w:rFonts w:eastAsia="Times New Roman" w:cs="Helvetica"/>
                <w:i/>
                <w:noProof w:val="0"/>
                <w:sz w:val="28"/>
                <w:szCs w:val="28"/>
                <w:lang w:eastAsia="it-IT"/>
              </w:rPr>
              <w:tab/>
            </w:r>
            <w:r w:rsidR="009F555E">
              <w:rPr>
                <w:b/>
                <w:sz w:val="40"/>
                <w:szCs w:val="28"/>
              </w:rPr>
              <w:t>Contaminants of concern</w:t>
            </w:r>
          </w:p>
        </w:tc>
      </w:tr>
      <w:tr w:rsidR="009F555E" w:rsidRPr="00115A03" w:rsidTr="000D6D16">
        <w:trPr>
          <w:trHeight w:val="10408"/>
        </w:trPr>
        <w:tc>
          <w:tcPr>
            <w:tcW w:w="10173" w:type="dxa"/>
          </w:tcPr>
          <w:p w:rsidR="005F3F3C" w:rsidRDefault="009F555E" w:rsidP="000D6D16">
            <w:pPr>
              <w:rPr>
                <w:sz w:val="28"/>
                <w:szCs w:val="28"/>
                <w:u w:val="single"/>
              </w:rPr>
            </w:pPr>
            <w:r>
              <w:rPr>
                <w:sz w:val="28"/>
                <w:szCs w:val="28"/>
                <w:u w:val="single"/>
              </w:rPr>
              <w:t>Please describe the contaminants of concern</w:t>
            </w:r>
            <w:r w:rsidR="00C64687">
              <w:rPr>
                <w:sz w:val="28"/>
                <w:szCs w:val="28"/>
                <w:u w:val="single"/>
              </w:rPr>
              <w:t xml:space="preserve"> and the clean-up goals</w:t>
            </w:r>
            <w:r w:rsidR="005F3F3C">
              <w:rPr>
                <w:sz w:val="28"/>
                <w:szCs w:val="28"/>
                <w:u w:val="single"/>
              </w:rPr>
              <w:t>.</w:t>
            </w:r>
          </w:p>
          <w:p w:rsidR="009F555E" w:rsidRPr="00115A03" w:rsidRDefault="00D27410" w:rsidP="000D6D16">
            <w:pPr>
              <w:rPr>
                <w:sz w:val="28"/>
                <w:szCs w:val="28"/>
                <w:u w:val="single"/>
              </w:rPr>
            </w:pPr>
            <w:r>
              <w:rPr>
                <w:sz w:val="28"/>
                <w:szCs w:val="28"/>
                <w:u w:val="single"/>
              </w:rPr>
              <w:t>Please include disolved phase concentrations, NAPL, and mass sorbed to saturated soil/fringe (wherever investigated directly or estimated)</w:t>
            </w:r>
          </w:p>
          <w:p w:rsidR="008C1298" w:rsidRDefault="008C1298" w:rsidP="001D33AE">
            <w:pPr>
              <w:pStyle w:val="Paragrafoelenco"/>
              <w:numPr>
                <w:ilvl w:val="0"/>
                <w:numId w:val="1"/>
              </w:numPr>
              <w:jc w:val="both"/>
              <w:rPr>
                <w:i/>
                <w:sz w:val="24"/>
                <w:szCs w:val="28"/>
              </w:rPr>
            </w:pPr>
            <w:r w:rsidRPr="008C1298">
              <w:rPr>
                <w:i/>
                <w:sz w:val="24"/>
                <w:szCs w:val="28"/>
              </w:rPr>
              <w:t>(your answer) …</w:t>
            </w:r>
          </w:p>
          <w:p w:rsidR="008C1298" w:rsidRDefault="008C1298" w:rsidP="008C1298">
            <w:pPr>
              <w:jc w:val="both"/>
              <w:rPr>
                <w:i/>
                <w:sz w:val="24"/>
                <w:szCs w:val="28"/>
              </w:rPr>
            </w:pPr>
          </w:p>
          <w:p w:rsidR="00AE26CE" w:rsidRPr="00D46A4B" w:rsidRDefault="00AE26CE" w:rsidP="00AE26CE">
            <w:pPr>
              <w:pStyle w:val="Paragrafoelenco"/>
              <w:numPr>
                <w:ilvl w:val="0"/>
                <w:numId w:val="1"/>
              </w:numPr>
              <w:jc w:val="both"/>
              <w:rPr>
                <w:i/>
                <w:sz w:val="28"/>
                <w:szCs w:val="28"/>
              </w:rPr>
            </w:pPr>
            <w:r w:rsidRPr="00D46A4B">
              <w:rPr>
                <w:i/>
                <w:sz w:val="28"/>
                <w:szCs w:val="28"/>
              </w:rPr>
              <w:t>EXAMPLE OF ANSWER</w:t>
            </w:r>
          </w:p>
          <w:p w:rsidR="00AE26CE" w:rsidRDefault="00AE26CE" w:rsidP="00AE26CE">
            <w:pPr>
              <w:pStyle w:val="Default"/>
              <w:jc w:val="both"/>
              <w:rPr>
                <w:sz w:val="28"/>
                <w:szCs w:val="28"/>
              </w:rPr>
            </w:pPr>
            <w:r>
              <w:rPr>
                <w:sz w:val="28"/>
                <w:szCs w:val="28"/>
              </w:rPr>
              <w:t xml:space="preserve">A total of 6 subsurface investigations were conducted between 1999 and 2017 in an effort to delineate and quantify the distribution of contaminants underlying the site. </w:t>
            </w:r>
          </w:p>
          <w:p w:rsidR="00AE26CE" w:rsidRDefault="00AE26CE" w:rsidP="00AE26CE">
            <w:pPr>
              <w:pStyle w:val="Default"/>
              <w:jc w:val="both"/>
              <w:rPr>
                <w:sz w:val="28"/>
                <w:szCs w:val="28"/>
              </w:rPr>
            </w:pPr>
            <w:r>
              <w:rPr>
                <w:sz w:val="28"/>
                <w:szCs w:val="28"/>
              </w:rPr>
              <w:t xml:space="preserve">The results of these investigations determined that petroleum hydrocarbon contamination (TPH and BTEX impacts) were largely confined within soils in the unsaturated zone with contaminant concentrations upwards to 5,000 mg/kg and 344 mg/kg respectively. Dissolved- phase contaminant impacts to groundwater within the quaternary aquifer consisted primarily of total chlorinated aliphatic hydrocarbons (CHCs) of upwards to 44,300 μg/L, followed by TPH (2,000 μg/L) and BTEX (1,800 μg/L). </w:t>
            </w:r>
          </w:p>
          <w:p w:rsidR="00AE26CE" w:rsidRDefault="00AE26CE" w:rsidP="00AE26CE">
            <w:pPr>
              <w:pStyle w:val="Default"/>
              <w:jc w:val="both"/>
              <w:rPr>
                <w:sz w:val="28"/>
                <w:szCs w:val="28"/>
              </w:rPr>
            </w:pPr>
            <w:r>
              <w:rPr>
                <w:sz w:val="28"/>
                <w:szCs w:val="28"/>
              </w:rPr>
              <w:t xml:space="preserve">The major component of CHC contamination was cis-1,2 DCE (54%), followed by tetrachlorethylene (“PCE” 28%), and trichloroethylene (“TCE” 16%). The major component of BTEX contamination was trimethylbenzene (TMB &gt;76%) followed by xylenes. </w:t>
            </w:r>
          </w:p>
          <w:p w:rsidR="00AE26CE" w:rsidRDefault="00AE26CE" w:rsidP="00AE26CE">
            <w:pPr>
              <w:pStyle w:val="Default"/>
              <w:jc w:val="both"/>
              <w:rPr>
                <w:sz w:val="28"/>
                <w:szCs w:val="28"/>
              </w:rPr>
            </w:pPr>
            <w:r>
              <w:rPr>
                <w:sz w:val="28"/>
                <w:szCs w:val="28"/>
              </w:rPr>
              <w:t xml:space="preserve">Free-phase oil product was detected at one monitoring well location with an apparent thickness of a few cm. </w:t>
            </w:r>
          </w:p>
          <w:p w:rsidR="00AE26CE" w:rsidRPr="00114FEA" w:rsidRDefault="00AE26CE" w:rsidP="00AE26CE">
            <w:pPr>
              <w:pStyle w:val="Default"/>
              <w:jc w:val="both"/>
              <w:rPr>
                <w:sz w:val="28"/>
                <w:szCs w:val="28"/>
              </w:rPr>
            </w:pPr>
            <w:r>
              <w:rPr>
                <w:sz w:val="28"/>
                <w:szCs w:val="28"/>
              </w:rPr>
              <w:t>Calculations to estimate the mass of contaminants present within the quaternary aquifer indicated a total of approximately 3.7 kg of dissolved phase CHCs and 8.7 kg of sorbed phase CHCs respectively. The estimated total of BTEX and TPH contaminants (dissolved and sorbed) was approximately 2.5 kg. Applicable groundwater regulatory limits for contaminants of concern found in groundwater at the site are summarized here: HCs: 20 μg/L, VC: 0.5 μg/L, BTEX: 20 μg/L TMB: 1 μg/L TPHs: 100 μg/L</w:t>
            </w:r>
          </w:p>
          <w:p w:rsidR="00451D67" w:rsidRDefault="00AE26CE" w:rsidP="00AE26CE">
            <w:pPr>
              <w:jc w:val="both"/>
              <w:rPr>
                <w:sz w:val="28"/>
                <w:szCs w:val="28"/>
              </w:rPr>
            </w:pPr>
            <w:r>
              <w:rPr>
                <w:sz w:val="28"/>
                <w:szCs w:val="28"/>
              </w:rPr>
              <w:t>The delineation of the various contaminants of concern was achieved using a combination of soil probe borings, drilling and sampling of groundwater monitoring wells, and through the use of innovative Direct Push technologies using Geoprobe® drilling equipment and specialized sampling technology such as Membrane Interface Probe (MIP), Screen Point groundwater sampling, and Electrical Conductivity (EC) downhole tools.</w:t>
            </w:r>
          </w:p>
        </w:tc>
      </w:tr>
    </w:tbl>
    <w:p w:rsidR="00644D78" w:rsidRDefault="00644D78">
      <w:r>
        <w:br w:type="page"/>
      </w:r>
    </w:p>
    <w:p w:rsidR="00644D78" w:rsidRDefault="00644D78"/>
    <w:tbl>
      <w:tblPr>
        <w:tblStyle w:val="Grigliatabella"/>
        <w:tblpPr w:leftFromText="141" w:rightFromText="141" w:vertAnchor="text" w:horzAnchor="page" w:tblpX="1063" w:tblpY="404"/>
        <w:tblW w:w="10173" w:type="dxa"/>
        <w:tblLook w:val="04A0"/>
      </w:tblPr>
      <w:tblGrid>
        <w:gridCol w:w="10173"/>
      </w:tblGrid>
      <w:tr w:rsidR="00644D78" w:rsidRPr="00115A03" w:rsidTr="009B10F3">
        <w:tc>
          <w:tcPr>
            <w:tcW w:w="10173" w:type="dxa"/>
          </w:tcPr>
          <w:p w:rsidR="00644D78" w:rsidRPr="00115A03" w:rsidRDefault="00A13DAB" w:rsidP="00644D78">
            <w:pPr>
              <w:rPr>
                <w:b/>
                <w:sz w:val="40"/>
                <w:szCs w:val="28"/>
              </w:rPr>
            </w:pPr>
            <w:r>
              <w:rPr>
                <w:b/>
                <w:sz w:val="40"/>
                <w:szCs w:val="28"/>
              </w:rPr>
              <w:t>2</w:t>
            </w:r>
            <w:r w:rsidR="00644D78">
              <w:rPr>
                <w:b/>
                <w:sz w:val="40"/>
                <w:szCs w:val="28"/>
              </w:rPr>
              <w:t>.4</w:t>
            </w:r>
            <w:r w:rsidR="00644D78">
              <w:rPr>
                <w:rFonts w:eastAsia="Times New Roman" w:cs="Helvetica"/>
                <w:i/>
                <w:noProof w:val="0"/>
                <w:sz w:val="28"/>
                <w:szCs w:val="28"/>
                <w:lang w:eastAsia="it-IT"/>
              </w:rPr>
              <w:tab/>
            </w:r>
            <w:r w:rsidR="00644D78">
              <w:rPr>
                <w:b/>
                <w:sz w:val="40"/>
                <w:szCs w:val="28"/>
              </w:rPr>
              <w:t>Regulatory framework</w:t>
            </w:r>
          </w:p>
        </w:tc>
      </w:tr>
      <w:tr w:rsidR="00644D78" w:rsidRPr="00115A03" w:rsidTr="009B10F3">
        <w:trPr>
          <w:trHeight w:val="10408"/>
        </w:trPr>
        <w:tc>
          <w:tcPr>
            <w:tcW w:w="10173" w:type="dxa"/>
          </w:tcPr>
          <w:p w:rsidR="005F3F3C" w:rsidRDefault="00644D78" w:rsidP="00D27410">
            <w:pPr>
              <w:rPr>
                <w:sz w:val="28"/>
                <w:szCs w:val="28"/>
                <w:u w:val="single"/>
              </w:rPr>
            </w:pPr>
            <w:r>
              <w:rPr>
                <w:sz w:val="28"/>
                <w:szCs w:val="28"/>
                <w:u w:val="single"/>
              </w:rPr>
              <w:t>Please describe the regulatory framework applicable</w:t>
            </w:r>
            <w:r w:rsidR="005F3F3C">
              <w:rPr>
                <w:sz w:val="28"/>
                <w:szCs w:val="28"/>
                <w:u w:val="single"/>
              </w:rPr>
              <w:t>.</w:t>
            </w:r>
          </w:p>
          <w:p w:rsidR="00D27410" w:rsidRPr="00115A03" w:rsidRDefault="00D27410" w:rsidP="00D27410">
            <w:pPr>
              <w:rPr>
                <w:sz w:val="28"/>
                <w:szCs w:val="28"/>
                <w:u w:val="single"/>
              </w:rPr>
            </w:pPr>
            <w:r>
              <w:rPr>
                <w:sz w:val="28"/>
                <w:szCs w:val="28"/>
                <w:u w:val="single"/>
              </w:rPr>
              <w:t>This should include target values to be reached, , eventual specific approval needed for application of chemicals in the ground</w:t>
            </w:r>
          </w:p>
          <w:p w:rsidR="00644D78" w:rsidRDefault="00644D78" w:rsidP="001D33AE">
            <w:pPr>
              <w:pStyle w:val="Paragrafoelenco"/>
              <w:numPr>
                <w:ilvl w:val="0"/>
                <w:numId w:val="1"/>
              </w:numPr>
              <w:jc w:val="both"/>
              <w:rPr>
                <w:i/>
                <w:sz w:val="24"/>
                <w:szCs w:val="28"/>
              </w:rPr>
            </w:pPr>
            <w:r w:rsidRPr="008C1298">
              <w:rPr>
                <w:i/>
                <w:sz w:val="24"/>
                <w:szCs w:val="28"/>
              </w:rPr>
              <w:t>(your answer) …</w:t>
            </w:r>
          </w:p>
          <w:p w:rsidR="00644D78" w:rsidRDefault="00644D78" w:rsidP="009B10F3">
            <w:pPr>
              <w:jc w:val="both"/>
              <w:rPr>
                <w:i/>
                <w:sz w:val="24"/>
                <w:szCs w:val="28"/>
              </w:rPr>
            </w:pPr>
          </w:p>
          <w:p w:rsidR="00AE26CE" w:rsidRPr="00D46A4B" w:rsidRDefault="00AE26CE" w:rsidP="00AE26CE">
            <w:pPr>
              <w:pStyle w:val="Paragrafoelenco"/>
              <w:numPr>
                <w:ilvl w:val="0"/>
                <w:numId w:val="1"/>
              </w:numPr>
              <w:jc w:val="both"/>
              <w:rPr>
                <w:i/>
                <w:sz w:val="28"/>
                <w:szCs w:val="28"/>
              </w:rPr>
            </w:pPr>
            <w:r w:rsidRPr="00D46A4B">
              <w:rPr>
                <w:i/>
                <w:sz w:val="28"/>
                <w:szCs w:val="28"/>
              </w:rPr>
              <w:t>EXAMPLE OF ANSWER</w:t>
            </w:r>
          </w:p>
          <w:p w:rsidR="00AE26CE" w:rsidRDefault="00AE26CE" w:rsidP="00AE26CE">
            <w:pPr>
              <w:pStyle w:val="Default"/>
              <w:jc w:val="both"/>
              <w:rPr>
                <w:sz w:val="28"/>
                <w:szCs w:val="28"/>
              </w:rPr>
            </w:pPr>
            <w:r>
              <w:rPr>
                <w:sz w:val="28"/>
                <w:szCs w:val="28"/>
              </w:rPr>
              <w:t xml:space="preserve">Based upon the results of subsurface contamination quantified at the site, the regional environmental regulatory authority ordered that soil and groundwater remediation efforts be implemented at the site to mitigate contaminant impacts on potential environmental receptors. The specific goal of the regulatory clean up order was to “prevent the danger of contaminant exposure to receptors and prevent the long term spreading of contaminants”. In order to achieve this goal, the regulation requires that “applicable remedial measures be applied to minimize or remove contaminants (i.e decontamination) and to prevent or minimize the spread of contaminants i.e. (containment)”. </w:t>
            </w:r>
          </w:p>
          <w:p w:rsidR="00AE26CE" w:rsidRDefault="00AE26CE" w:rsidP="00AE26CE">
            <w:pPr>
              <w:pStyle w:val="Default"/>
              <w:jc w:val="both"/>
              <w:rPr>
                <w:sz w:val="28"/>
                <w:szCs w:val="28"/>
              </w:rPr>
            </w:pPr>
            <w:r>
              <w:rPr>
                <w:sz w:val="28"/>
                <w:szCs w:val="28"/>
              </w:rPr>
              <w:t>A Remediation Action Plan was subsequently requested by the authority to comply with the above mentioned regulatory requirements. The remedial plan submitted to the authority proposed remediation of the heavily impacted unsatured zone soils by excavation and disposal, resulting in the removal of approximately 300 m</w:t>
            </w:r>
            <w:r>
              <w:rPr>
                <w:sz w:val="18"/>
                <w:szCs w:val="18"/>
              </w:rPr>
              <w:t xml:space="preserve">3 </w:t>
            </w:r>
            <w:r>
              <w:rPr>
                <w:sz w:val="28"/>
                <w:szCs w:val="28"/>
              </w:rPr>
              <w:t xml:space="preserve">of contaminated soil to a depth of 2 m to 3m bgs. This remedial measure was implemented concurrently with the decommissioning and removal of the existing oil and chemical storage building on the property. There were no specific contaminant clean up criteria for soil quality required for the excavation of impacted surface soils. </w:t>
            </w:r>
          </w:p>
          <w:p w:rsidR="00AE26CE" w:rsidRDefault="00AE26CE" w:rsidP="00AE26CE">
            <w:pPr>
              <w:pStyle w:val="Default"/>
              <w:jc w:val="both"/>
              <w:rPr>
                <w:sz w:val="28"/>
                <w:szCs w:val="28"/>
              </w:rPr>
            </w:pPr>
            <w:r>
              <w:rPr>
                <w:sz w:val="28"/>
                <w:szCs w:val="28"/>
              </w:rPr>
              <w:t xml:space="preserve">For the remediation of dissolved phase contaminants in the unsaturated zone, a feasibility study for the implementation of in situ chemical oxidation (ISCO) and in situ bioremediation (ISBR) was proposed as possible cost-effective and sustainable remediation alternatives to conventional excavation/disposal and large diameter soil replacement borings that were being considered. The results of the study determined that ISCO was a viable approach, although its effectiveness for practical purposes could be severely limited based upon the low hydraulic conductivity of the saturated zone sediments. </w:t>
            </w:r>
          </w:p>
          <w:p w:rsidR="00644D78" w:rsidRPr="00115A03" w:rsidRDefault="00AE26CE" w:rsidP="00AE26CE">
            <w:pPr>
              <w:jc w:val="both"/>
              <w:rPr>
                <w:sz w:val="28"/>
                <w:szCs w:val="28"/>
              </w:rPr>
            </w:pPr>
            <w:r>
              <w:rPr>
                <w:sz w:val="28"/>
                <w:szCs w:val="28"/>
              </w:rPr>
              <w:t>Risk-based remediation criteria were developed for CHC contaminants at the site whereby a reduction of total CHC concentrations (i.e for PCE, TCE, DCE and VC) of 95% over 3 consecutive monitoring events in source area monitoring wells was required.</w:t>
            </w:r>
          </w:p>
        </w:tc>
      </w:tr>
    </w:tbl>
    <w:p w:rsidR="000D6D16" w:rsidRPr="000D6D16" w:rsidRDefault="00687EC3" w:rsidP="00A13DAB">
      <w:pPr>
        <w:pStyle w:val="StileQuestionnaire"/>
      </w:pPr>
      <w:r w:rsidRPr="00115A03">
        <w:rPr>
          <w:sz w:val="28"/>
        </w:rPr>
        <w:br w:type="page"/>
      </w:r>
      <w:bookmarkStart w:id="5" w:name="_Toc154742346"/>
      <w:r w:rsidR="000D6D16">
        <w:lastRenderedPageBreak/>
        <w:t xml:space="preserve">Laboratory-scale </w:t>
      </w:r>
      <w:r w:rsidR="00D666D5">
        <w:t>application</w:t>
      </w:r>
      <w:bookmarkEnd w:id="5"/>
    </w:p>
    <w:tbl>
      <w:tblPr>
        <w:tblStyle w:val="Grigliatabella"/>
        <w:tblpPr w:leftFromText="141" w:rightFromText="141" w:vertAnchor="text" w:horzAnchor="page" w:tblpX="1063" w:tblpY="404"/>
        <w:tblW w:w="10314" w:type="dxa"/>
        <w:tblLook w:val="04A0"/>
      </w:tblPr>
      <w:tblGrid>
        <w:gridCol w:w="10314"/>
      </w:tblGrid>
      <w:tr w:rsidR="000D6D16" w:rsidRPr="00115A03" w:rsidTr="000D6D16">
        <w:tc>
          <w:tcPr>
            <w:tcW w:w="10314" w:type="dxa"/>
          </w:tcPr>
          <w:p w:rsidR="000D6D16" w:rsidRPr="00115A03" w:rsidRDefault="00A13DAB" w:rsidP="00C730AB">
            <w:pPr>
              <w:rPr>
                <w:b/>
                <w:sz w:val="40"/>
                <w:szCs w:val="28"/>
              </w:rPr>
            </w:pPr>
            <w:r>
              <w:rPr>
                <w:b/>
                <w:sz w:val="40"/>
                <w:szCs w:val="28"/>
              </w:rPr>
              <w:t>3</w:t>
            </w:r>
            <w:r w:rsidR="000D6D16">
              <w:rPr>
                <w:b/>
                <w:sz w:val="40"/>
                <w:szCs w:val="28"/>
              </w:rPr>
              <w:t>.1</w:t>
            </w:r>
            <w:r w:rsidR="000D6D16">
              <w:rPr>
                <w:rFonts w:eastAsia="Times New Roman" w:cs="Helvetica"/>
                <w:i/>
                <w:noProof w:val="0"/>
                <w:sz w:val="28"/>
                <w:szCs w:val="28"/>
                <w:lang w:eastAsia="it-IT"/>
              </w:rPr>
              <w:tab/>
            </w:r>
            <w:r w:rsidR="00C730AB">
              <w:rPr>
                <w:b/>
                <w:sz w:val="40"/>
                <w:szCs w:val="28"/>
              </w:rPr>
              <w:t>Laboratory scale application</w:t>
            </w:r>
          </w:p>
        </w:tc>
      </w:tr>
      <w:tr w:rsidR="000D6D16" w:rsidRPr="00115A03" w:rsidTr="000D6D16">
        <w:trPr>
          <w:trHeight w:val="10961"/>
        </w:trPr>
        <w:tc>
          <w:tcPr>
            <w:tcW w:w="10314" w:type="dxa"/>
          </w:tcPr>
          <w:p w:rsidR="00644D78" w:rsidRDefault="000D6D16" w:rsidP="000D6D16">
            <w:pPr>
              <w:rPr>
                <w:sz w:val="28"/>
                <w:szCs w:val="28"/>
                <w:u w:val="single"/>
              </w:rPr>
            </w:pPr>
            <w:r>
              <w:rPr>
                <w:sz w:val="28"/>
                <w:szCs w:val="28"/>
                <w:u w:val="single"/>
              </w:rPr>
              <w:t xml:space="preserve">Please describe </w:t>
            </w:r>
            <w:r w:rsidR="00C730AB">
              <w:rPr>
                <w:sz w:val="28"/>
                <w:szCs w:val="28"/>
                <w:u w:val="single"/>
              </w:rPr>
              <w:t>the laboratory scale application</w:t>
            </w:r>
            <w:r w:rsidR="00644D78">
              <w:rPr>
                <w:sz w:val="28"/>
                <w:szCs w:val="28"/>
                <w:u w:val="single"/>
              </w:rPr>
              <w:t xml:space="preserve"> (if applicable)</w:t>
            </w:r>
          </w:p>
          <w:p w:rsidR="00D27410" w:rsidRDefault="00D27410" w:rsidP="00D27410">
            <w:pPr>
              <w:pStyle w:val="Paragrafoelenco"/>
              <w:numPr>
                <w:ilvl w:val="0"/>
                <w:numId w:val="3"/>
              </w:numPr>
              <w:rPr>
                <w:sz w:val="28"/>
                <w:szCs w:val="28"/>
              </w:rPr>
            </w:pPr>
            <w:r>
              <w:rPr>
                <w:sz w:val="28"/>
                <w:szCs w:val="28"/>
              </w:rPr>
              <w:t>Scope of lab test (i.e. is it a comparative test between different chemicals, or one chemical but different dosages, or for evaluation of side effects, etc.)</w:t>
            </w:r>
          </w:p>
          <w:p w:rsidR="00D27410" w:rsidRPr="005F3F3C" w:rsidRDefault="00D27410" w:rsidP="000D6D16">
            <w:pPr>
              <w:pStyle w:val="Paragrafoelenco"/>
              <w:numPr>
                <w:ilvl w:val="0"/>
                <w:numId w:val="3"/>
              </w:numPr>
              <w:rPr>
                <w:sz w:val="28"/>
                <w:szCs w:val="28"/>
              </w:rPr>
            </w:pPr>
            <w:r>
              <w:rPr>
                <w:sz w:val="28"/>
                <w:szCs w:val="28"/>
              </w:rPr>
              <w:t>Lab scale test description (batch test/ column test, are blank included, timing, monitoring frequency, monitored parameters, etc)</w:t>
            </w:r>
          </w:p>
          <w:p w:rsidR="00AE7EB0" w:rsidRDefault="00644D78" w:rsidP="001D33AE">
            <w:pPr>
              <w:pStyle w:val="Paragrafoelenco"/>
              <w:numPr>
                <w:ilvl w:val="0"/>
                <w:numId w:val="3"/>
              </w:numPr>
              <w:rPr>
                <w:sz w:val="28"/>
                <w:szCs w:val="28"/>
              </w:rPr>
            </w:pPr>
            <w:r w:rsidRPr="00644D78">
              <w:rPr>
                <w:sz w:val="28"/>
                <w:szCs w:val="28"/>
              </w:rPr>
              <w:t>treatment</w:t>
            </w:r>
            <w:r w:rsidR="00AE7EB0">
              <w:rPr>
                <w:sz w:val="28"/>
                <w:szCs w:val="28"/>
              </w:rPr>
              <w:t xml:space="preserve"> </w:t>
            </w:r>
            <w:r w:rsidRPr="00644D78">
              <w:rPr>
                <w:sz w:val="28"/>
                <w:szCs w:val="28"/>
              </w:rPr>
              <w:t>efficiencies</w:t>
            </w:r>
            <w:r w:rsidR="00AE7EB0">
              <w:rPr>
                <w:sz w:val="28"/>
                <w:szCs w:val="28"/>
              </w:rPr>
              <w:t xml:space="preserve"> </w:t>
            </w:r>
            <w:r w:rsidRPr="00644D78">
              <w:rPr>
                <w:sz w:val="28"/>
                <w:szCs w:val="28"/>
              </w:rPr>
              <w:t>of</w:t>
            </w:r>
            <w:r w:rsidR="00AE7EB0">
              <w:rPr>
                <w:sz w:val="28"/>
                <w:szCs w:val="28"/>
              </w:rPr>
              <w:t xml:space="preserve"> </w:t>
            </w:r>
            <w:r w:rsidRPr="00644D78">
              <w:rPr>
                <w:sz w:val="28"/>
                <w:szCs w:val="28"/>
              </w:rPr>
              <w:t>chemical</w:t>
            </w:r>
            <w:r w:rsidR="00AE7EB0">
              <w:rPr>
                <w:sz w:val="28"/>
                <w:szCs w:val="28"/>
              </w:rPr>
              <w:t xml:space="preserve"> </w:t>
            </w:r>
            <w:r w:rsidRPr="00644D78">
              <w:rPr>
                <w:sz w:val="28"/>
                <w:szCs w:val="28"/>
              </w:rPr>
              <w:t>oxidants with specific contaminants</w:t>
            </w:r>
          </w:p>
          <w:p w:rsidR="00644D78" w:rsidRPr="00644D78" w:rsidRDefault="00644D78" w:rsidP="001D33AE">
            <w:pPr>
              <w:pStyle w:val="Paragrafoelenco"/>
              <w:numPr>
                <w:ilvl w:val="0"/>
                <w:numId w:val="3"/>
              </w:numPr>
              <w:rPr>
                <w:sz w:val="28"/>
                <w:szCs w:val="28"/>
              </w:rPr>
            </w:pPr>
            <w:r w:rsidRPr="00644D78">
              <w:rPr>
                <w:sz w:val="28"/>
                <w:szCs w:val="28"/>
              </w:rPr>
              <w:t>the evaluation the oxidant demand due to the soil matrix</w:t>
            </w:r>
            <w:r w:rsidR="00C64687">
              <w:rPr>
                <w:sz w:val="28"/>
                <w:szCs w:val="28"/>
              </w:rPr>
              <w:t xml:space="preserve"> (i.e. </w:t>
            </w:r>
            <w:r w:rsidR="00EE1313">
              <w:rPr>
                <w:sz w:val="28"/>
                <w:szCs w:val="28"/>
              </w:rPr>
              <w:t xml:space="preserve">Foc, </w:t>
            </w:r>
            <w:r w:rsidR="00C64687">
              <w:rPr>
                <w:sz w:val="28"/>
                <w:szCs w:val="28"/>
              </w:rPr>
              <w:t>Soil Oxidant Demand, Base Buffering Capacity etc.)</w:t>
            </w:r>
          </w:p>
          <w:p w:rsidR="000D6D16" w:rsidRDefault="00644D78" w:rsidP="001D33AE">
            <w:pPr>
              <w:pStyle w:val="Paragrafoelenco"/>
              <w:numPr>
                <w:ilvl w:val="0"/>
                <w:numId w:val="3"/>
              </w:numPr>
              <w:rPr>
                <w:sz w:val="28"/>
                <w:szCs w:val="28"/>
              </w:rPr>
            </w:pPr>
            <w:r w:rsidRPr="00644D78">
              <w:rPr>
                <w:sz w:val="28"/>
                <w:szCs w:val="28"/>
              </w:rPr>
              <w:t>the potential for metals mobilization</w:t>
            </w:r>
          </w:p>
          <w:p w:rsidR="00644D78" w:rsidRPr="00644D78" w:rsidRDefault="00644D78" w:rsidP="00644D78">
            <w:pPr>
              <w:pStyle w:val="Paragrafoelenco"/>
              <w:ind w:left="360"/>
              <w:rPr>
                <w:sz w:val="28"/>
                <w:szCs w:val="28"/>
              </w:rPr>
            </w:pPr>
          </w:p>
          <w:p w:rsidR="000D6D16" w:rsidRPr="00673FBE" w:rsidRDefault="000D6D16" w:rsidP="001D33AE">
            <w:pPr>
              <w:pStyle w:val="Paragrafoelenco"/>
              <w:numPr>
                <w:ilvl w:val="0"/>
                <w:numId w:val="1"/>
              </w:numPr>
              <w:jc w:val="both"/>
              <w:rPr>
                <w:i/>
                <w:sz w:val="24"/>
                <w:szCs w:val="28"/>
              </w:rPr>
            </w:pPr>
            <w:r w:rsidRPr="00673FBE">
              <w:rPr>
                <w:i/>
                <w:sz w:val="24"/>
                <w:szCs w:val="28"/>
              </w:rPr>
              <w:t>(your answer) …</w:t>
            </w: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8C1298" w:rsidRDefault="000D6D16" w:rsidP="000D6D16">
            <w:pPr>
              <w:rPr>
                <w:sz w:val="24"/>
                <w:szCs w:val="24"/>
                <w:u w:val="single"/>
              </w:rPr>
            </w:pPr>
          </w:p>
          <w:p w:rsidR="000D6D16" w:rsidRPr="00115A03" w:rsidRDefault="000D6D16" w:rsidP="000D6D16">
            <w:pPr>
              <w:rPr>
                <w:sz w:val="28"/>
                <w:szCs w:val="28"/>
                <w:u w:val="single"/>
              </w:rPr>
            </w:pPr>
          </w:p>
          <w:p w:rsidR="001B59CA" w:rsidRDefault="001B59CA" w:rsidP="001D33AE">
            <w:pPr>
              <w:pStyle w:val="Paragrafoelenco"/>
              <w:numPr>
                <w:ilvl w:val="0"/>
                <w:numId w:val="1"/>
              </w:numPr>
              <w:jc w:val="both"/>
              <w:rPr>
                <w:i/>
                <w:sz w:val="24"/>
                <w:szCs w:val="28"/>
              </w:rPr>
            </w:pPr>
            <w:r>
              <w:rPr>
                <w:i/>
                <w:sz w:val="24"/>
                <w:szCs w:val="28"/>
              </w:rPr>
              <w:t>EXAMPLE OF ANSWER</w:t>
            </w:r>
          </w:p>
          <w:p w:rsidR="008922B8" w:rsidRDefault="008922B8" w:rsidP="00786F3A">
            <w:pPr>
              <w:jc w:val="both"/>
              <w:rPr>
                <w:i/>
                <w:sz w:val="24"/>
                <w:szCs w:val="28"/>
              </w:rPr>
            </w:pPr>
          </w:p>
          <w:p w:rsidR="000D6D16" w:rsidRPr="00786F3A" w:rsidRDefault="00BA03BF" w:rsidP="00786F3A">
            <w:pPr>
              <w:jc w:val="both"/>
              <w:rPr>
                <w:i/>
                <w:sz w:val="24"/>
                <w:szCs w:val="28"/>
              </w:rPr>
            </w:pPr>
            <w:r w:rsidRPr="00786F3A">
              <w:rPr>
                <w:i/>
                <w:sz w:val="24"/>
                <w:szCs w:val="28"/>
              </w:rPr>
              <w:t xml:space="preserve">Natural (or matrix) oxidant demand (NOD) </w:t>
            </w:r>
            <w:r w:rsidR="001B59CA" w:rsidRPr="00786F3A">
              <w:rPr>
                <w:i/>
                <w:sz w:val="24"/>
                <w:szCs w:val="28"/>
              </w:rPr>
              <w:t>and</w:t>
            </w:r>
            <w:r w:rsidR="001B59CA">
              <w:t xml:space="preserve"> </w:t>
            </w:r>
            <w:r w:rsidR="001B59CA" w:rsidRPr="00786F3A">
              <w:rPr>
                <w:i/>
                <w:sz w:val="24"/>
                <w:szCs w:val="28"/>
              </w:rPr>
              <w:t xml:space="preserve">Soil Oxidant Demand (SOD) testings </w:t>
            </w:r>
            <w:r w:rsidRPr="00786F3A">
              <w:rPr>
                <w:i/>
                <w:sz w:val="24"/>
                <w:szCs w:val="28"/>
              </w:rPr>
              <w:t>wa</w:t>
            </w:r>
            <w:r w:rsidR="001B59CA" w:rsidRPr="00786F3A">
              <w:rPr>
                <w:i/>
                <w:sz w:val="24"/>
                <w:szCs w:val="28"/>
              </w:rPr>
              <w:t>re</w:t>
            </w:r>
            <w:r w:rsidRPr="00786F3A">
              <w:rPr>
                <w:i/>
                <w:sz w:val="24"/>
                <w:szCs w:val="28"/>
              </w:rPr>
              <w:t xml:space="preserve"> determined as key parameter that affects the cost and the feasibility of ISCO remediation. NOD is strongly correlated to the mass of oxidant required to overcome the background oxidant demand of the geologic materials (matrix) and/or contaminants.</w:t>
            </w:r>
          </w:p>
          <w:p w:rsidR="001B59CA" w:rsidRPr="00786F3A" w:rsidRDefault="001B59CA" w:rsidP="00786F3A">
            <w:pPr>
              <w:jc w:val="both"/>
              <w:rPr>
                <w:i/>
                <w:sz w:val="24"/>
                <w:szCs w:val="28"/>
              </w:rPr>
            </w:pPr>
            <w:r w:rsidRPr="00786F3A">
              <w:rPr>
                <w:i/>
                <w:sz w:val="24"/>
                <w:szCs w:val="28"/>
              </w:rPr>
              <w:t>The oxidant demand for each soil sample will be determined by a batch test method using site soil. The oxidant is allowed to react with the soil matrix for a finite time, then the residual oxidant concentration is measured. All samples are kept in an incubator set to 15°C, which is representative</w:t>
            </w:r>
            <w:r w:rsidR="00AE7EB0">
              <w:rPr>
                <w:i/>
                <w:sz w:val="24"/>
                <w:szCs w:val="28"/>
              </w:rPr>
              <w:t xml:space="preserve"> </w:t>
            </w:r>
            <w:r w:rsidRPr="00786F3A">
              <w:rPr>
                <w:i/>
                <w:sz w:val="24"/>
                <w:szCs w:val="28"/>
              </w:rPr>
              <w:t>of</w:t>
            </w:r>
            <w:r w:rsidR="00AE7EB0">
              <w:rPr>
                <w:i/>
                <w:sz w:val="24"/>
                <w:szCs w:val="28"/>
              </w:rPr>
              <w:t xml:space="preserve"> </w:t>
            </w:r>
            <w:r w:rsidRPr="00786F3A">
              <w:rPr>
                <w:i/>
                <w:sz w:val="24"/>
                <w:szCs w:val="28"/>
              </w:rPr>
              <w:t>a</w:t>
            </w:r>
            <w:r w:rsidR="00AE7EB0">
              <w:rPr>
                <w:i/>
                <w:sz w:val="24"/>
                <w:szCs w:val="28"/>
              </w:rPr>
              <w:t xml:space="preserve"> </w:t>
            </w:r>
            <w:r w:rsidRPr="00786F3A">
              <w:rPr>
                <w:i/>
                <w:sz w:val="24"/>
                <w:szCs w:val="28"/>
              </w:rPr>
              <w:t>typical</w:t>
            </w:r>
            <w:r w:rsidR="00AE7EB0">
              <w:rPr>
                <w:i/>
                <w:sz w:val="24"/>
                <w:szCs w:val="28"/>
              </w:rPr>
              <w:t xml:space="preserve"> </w:t>
            </w:r>
            <w:r w:rsidRPr="00786F3A">
              <w:rPr>
                <w:i/>
                <w:sz w:val="24"/>
                <w:szCs w:val="28"/>
              </w:rPr>
              <w:t>groundwater</w:t>
            </w:r>
            <w:r w:rsidR="00AE7EB0">
              <w:rPr>
                <w:i/>
                <w:sz w:val="24"/>
                <w:szCs w:val="28"/>
              </w:rPr>
              <w:t xml:space="preserve"> </w:t>
            </w:r>
            <w:r w:rsidRPr="00786F3A">
              <w:rPr>
                <w:i/>
                <w:sz w:val="24"/>
                <w:szCs w:val="28"/>
              </w:rPr>
              <w:t>temperature.</w:t>
            </w:r>
            <w:r w:rsidR="00AE7EB0">
              <w:rPr>
                <w:i/>
                <w:sz w:val="24"/>
                <w:szCs w:val="28"/>
              </w:rPr>
              <w:t xml:space="preserve"> </w:t>
            </w:r>
            <w:r w:rsidRPr="00786F3A">
              <w:rPr>
                <w:i/>
                <w:sz w:val="24"/>
                <w:szCs w:val="28"/>
              </w:rPr>
              <w:t>Test</w:t>
            </w:r>
            <w:r w:rsidR="00AE7EB0">
              <w:rPr>
                <w:i/>
                <w:sz w:val="24"/>
                <w:szCs w:val="28"/>
              </w:rPr>
              <w:t xml:space="preserve"> </w:t>
            </w:r>
            <w:r w:rsidRPr="00786F3A">
              <w:rPr>
                <w:i/>
                <w:sz w:val="24"/>
                <w:szCs w:val="28"/>
              </w:rPr>
              <w:t>results</w:t>
            </w:r>
            <w:r w:rsidR="00AE7EB0">
              <w:rPr>
                <w:i/>
                <w:sz w:val="24"/>
                <w:szCs w:val="28"/>
              </w:rPr>
              <w:t xml:space="preserve"> </w:t>
            </w:r>
            <w:r w:rsidRPr="00786F3A">
              <w:rPr>
                <w:i/>
                <w:sz w:val="24"/>
                <w:szCs w:val="28"/>
              </w:rPr>
              <w:t>are</w:t>
            </w:r>
            <w:r w:rsidR="00AE7EB0">
              <w:rPr>
                <w:i/>
                <w:sz w:val="24"/>
                <w:szCs w:val="28"/>
              </w:rPr>
              <w:t xml:space="preserve"> </w:t>
            </w:r>
            <w:r w:rsidRPr="00786F3A">
              <w:rPr>
                <w:i/>
                <w:sz w:val="24"/>
                <w:szCs w:val="28"/>
              </w:rPr>
              <w:t>reported</w:t>
            </w:r>
            <w:r w:rsidR="00AE7EB0">
              <w:rPr>
                <w:i/>
                <w:sz w:val="24"/>
                <w:szCs w:val="28"/>
              </w:rPr>
              <w:t xml:space="preserve"> </w:t>
            </w:r>
            <w:r w:rsidRPr="00786F3A">
              <w:rPr>
                <w:i/>
                <w:sz w:val="24"/>
                <w:szCs w:val="28"/>
              </w:rPr>
              <w:t>in</w:t>
            </w:r>
            <w:r w:rsidR="00AE7EB0">
              <w:rPr>
                <w:i/>
                <w:sz w:val="24"/>
                <w:szCs w:val="28"/>
              </w:rPr>
              <w:t xml:space="preserve"> </w:t>
            </w:r>
            <w:r w:rsidRPr="00786F3A">
              <w:rPr>
                <w:i/>
                <w:sz w:val="24"/>
                <w:szCs w:val="28"/>
              </w:rPr>
              <w:t>units</w:t>
            </w:r>
            <w:r w:rsidR="00AE7EB0">
              <w:rPr>
                <w:i/>
                <w:sz w:val="24"/>
                <w:szCs w:val="28"/>
              </w:rPr>
              <w:t xml:space="preserve"> </w:t>
            </w:r>
            <w:r w:rsidRPr="00786F3A">
              <w:rPr>
                <w:i/>
                <w:sz w:val="24"/>
                <w:szCs w:val="28"/>
              </w:rPr>
              <w:t>of</w:t>
            </w:r>
            <w:r w:rsidR="00AE7EB0">
              <w:rPr>
                <w:i/>
                <w:sz w:val="24"/>
                <w:szCs w:val="28"/>
              </w:rPr>
              <w:t xml:space="preserve"> </w:t>
            </w:r>
            <w:r w:rsidRPr="00786F3A">
              <w:rPr>
                <w:i/>
                <w:sz w:val="24"/>
                <w:szCs w:val="28"/>
              </w:rPr>
              <w:t>g/kg</w:t>
            </w:r>
            <w:r w:rsidR="00AE7EB0">
              <w:rPr>
                <w:i/>
                <w:sz w:val="24"/>
                <w:szCs w:val="28"/>
              </w:rPr>
              <w:t xml:space="preserve"> </w:t>
            </w:r>
            <w:r w:rsidRPr="00786F3A">
              <w:rPr>
                <w:i/>
                <w:sz w:val="24"/>
                <w:szCs w:val="28"/>
              </w:rPr>
              <w:t>(grams</w:t>
            </w:r>
            <w:r w:rsidR="00AE7EB0">
              <w:rPr>
                <w:i/>
                <w:sz w:val="24"/>
                <w:szCs w:val="28"/>
              </w:rPr>
              <w:t xml:space="preserve"> </w:t>
            </w:r>
            <w:r w:rsidRPr="00786F3A">
              <w:rPr>
                <w:i/>
                <w:sz w:val="24"/>
                <w:szCs w:val="28"/>
              </w:rPr>
              <w:t>of oxidant consumed per kilogram of soil).</w:t>
            </w:r>
          </w:p>
          <w:p w:rsidR="000D6D16" w:rsidRPr="008C1298" w:rsidRDefault="00BA03BF" w:rsidP="00662B41">
            <w:pPr>
              <w:jc w:val="both"/>
              <w:rPr>
                <w:i/>
                <w:sz w:val="24"/>
                <w:szCs w:val="28"/>
              </w:rPr>
            </w:pPr>
            <w:r w:rsidRPr="00786F3A">
              <w:rPr>
                <w:i/>
                <w:sz w:val="24"/>
                <w:szCs w:val="28"/>
              </w:rPr>
              <w:t xml:space="preserve">The </w:t>
            </w:r>
            <w:r w:rsidR="001B59CA" w:rsidRPr="00786F3A">
              <w:rPr>
                <w:i/>
                <w:sz w:val="24"/>
                <w:szCs w:val="28"/>
              </w:rPr>
              <w:t>batch test lasted 4 weeks</w:t>
            </w:r>
            <w:r w:rsidR="00AE7EB0">
              <w:rPr>
                <w:i/>
                <w:sz w:val="24"/>
                <w:szCs w:val="28"/>
              </w:rPr>
              <w:t xml:space="preserve"> </w:t>
            </w:r>
            <w:r w:rsidR="001B59CA" w:rsidRPr="00786F3A">
              <w:rPr>
                <w:i/>
                <w:sz w:val="24"/>
                <w:szCs w:val="28"/>
              </w:rPr>
              <w:t>We found that the SOD range were comprehended between 10 and 15 g KMnO</w:t>
            </w:r>
            <w:r w:rsidR="001B59CA" w:rsidRPr="00786F3A">
              <w:rPr>
                <w:i/>
                <w:sz w:val="24"/>
                <w:szCs w:val="28"/>
                <w:vertAlign w:val="subscript"/>
              </w:rPr>
              <w:t>4</w:t>
            </w:r>
            <w:r w:rsidR="001B59CA" w:rsidRPr="00786F3A">
              <w:rPr>
                <w:i/>
                <w:sz w:val="24"/>
                <w:szCs w:val="28"/>
              </w:rPr>
              <w:t xml:space="preserve"> kg</w:t>
            </w:r>
            <w:r w:rsidR="001B59CA" w:rsidRPr="00786F3A">
              <w:rPr>
                <w:i/>
                <w:sz w:val="24"/>
                <w:szCs w:val="28"/>
                <w:vertAlign w:val="superscript"/>
              </w:rPr>
              <w:t>−1</w:t>
            </w:r>
            <w:r w:rsidR="001B59CA" w:rsidRPr="00786F3A">
              <w:rPr>
                <w:i/>
                <w:sz w:val="24"/>
                <w:szCs w:val="28"/>
              </w:rPr>
              <w:t xml:space="preserve"> soil.</w:t>
            </w:r>
          </w:p>
        </w:tc>
      </w:tr>
    </w:tbl>
    <w:p w:rsidR="000D6D16" w:rsidRDefault="000D6D16" w:rsidP="000D6D16"/>
    <w:p w:rsidR="00D666D5" w:rsidRPr="000D6D16" w:rsidRDefault="000D6D16" w:rsidP="00A13DAB">
      <w:pPr>
        <w:pStyle w:val="StileQuestionnaire"/>
      </w:pPr>
      <w:r>
        <w:br w:type="page"/>
      </w:r>
      <w:bookmarkStart w:id="6" w:name="_Toc154742347"/>
      <w:r w:rsidR="00C730AB">
        <w:lastRenderedPageBreak/>
        <w:t>Pilot</w:t>
      </w:r>
      <w:r w:rsidR="00D666D5">
        <w:t>-scale application</w:t>
      </w:r>
      <w:r w:rsidR="00C730AB">
        <w:t xml:space="preserve"> in field</w:t>
      </w:r>
      <w:bookmarkEnd w:id="6"/>
    </w:p>
    <w:tbl>
      <w:tblPr>
        <w:tblStyle w:val="Grigliatabella"/>
        <w:tblpPr w:leftFromText="141" w:rightFromText="141" w:vertAnchor="text" w:horzAnchor="page" w:tblpX="1063" w:tblpY="404"/>
        <w:tblW w:w="10314" w:type="dxa"/>
        <w:tblLook w:val="04A0"/>
      </w:tblPr>
      <w:tblGrid>
        <w:gridCol w:w="10314"/>
      </w:tblGrid>
      <w:tr w:rsidR="00D666D5" w:rsidRPr="00115A03" w:rsidTr="009B10F3">
        <w:tc>
          <w:tcPr>
            <w:tcW w:w="10314" w:type="dxa"/>
          </w:tcPr>
          <w:p w:rsidR="00D666D5" w:rsidRPr="00115A03" w:rsidRDefault="00A13DAB" w:rsidP="00C730AB">
            <w:pPr>
              <w:rPr>
                <w:b/>
                <w:sz w:val="40"/>
                <w:szCs w:val="28"/>
              </w:rPr>
            </w:pPr>
            <w:r>
              <w:rPr>
                <w:b/>
                <w:sz w:val="40"/>
                <w:szCs w:val="28"/>
              </w:rPr>
              <w:t>4</w:t>
            </w:r>
            <w:r w:rsidR="00D666D5">
              <w:rPr>
                <w:b/>
                <w:sz w:val="40"/>
                <w:szCs w:val="28"/>
              </w:rPr>
              <w:t>.1</w:t>
            </w:r>
            <w:r w:rsidR="00D666D5">
              <w:rPr>
                <w:rFonts w:eastAsia="Times New Roman" w:cs="Helvetica"/>
                <w:i/>
                <w:noProof w:val="0"/>
                <w:sz w:val="28"/>
                <w:szCs w:val="28"/>
                <w:lang w:eastAsia="it-IT"/>
              </w:rPr>
              <w:tab/>
            </w:r>
            <w:r w:rsidR="00C730AB">
              <w:rPr>
                <w:b/>
                <w:sz w:val="40"/>
                <w:szCs w:val="28"/>
              </w:rPr>
              <w:t xml:space="preserve">Main </w:t>
            </w:r>
            <w:r w:rsidR="009442D3">
              <w:rPr>
                <w:b/>
                <w:sz w:val="40"/>
                <w:szCs w:val="28"/>
              </w:rPr>
              <w:t>treatment strategy</w:t>
            </w:r>
          </w:p>
        </w:tc>
      </w:tr>
      <w:tr w:rsidR="00D666D5" w:rsidRPr="00115A03" w:rsidTr="009B10F3">
        <w:trPr>
          <w:trHeight w:val="10961"/>
        </w:trPr>
        <w:tc>
          <w:tcPr>
            <w:tcW w:w="10314" w:type="dxa"/>
          </w:tcPr>
          <w:p w:rsidR="00D666D5" w:rsidRDefault="00D666D5" w:rsidP="009B10F3">
            <w:pPr>
              <w:rPr>
                <w:sz w:val="28"/>
                <w:szCs w:val="28"/>
                <w:u w:val="single"/>
              </w:rPr>
            </w:pPr>
            <w:r>
              <w:rPr>
                <w:sz w:val="28"/>
                <w:szCs w:val="28"/>
                <w:u w:val="single"/>
              </w:rPr>
              <w:t>Please describe the</w:t>
            </w:r>
            <w:r w:rsidR="009442D3">
              <w:rPr>
                <w:sz w:val="28"/>
                <w:szCs w:val="28"/>
                <w:u w:val="single"/>
              </w:rPr>
              <w:t xml:space="preserve"> treatment and the reagent </w:t>
            </w:r>
            <w:r w:rsidR="00C730AB">
              <w:rPr>
                <w:sz w:val="28"/>
                <w:szCs w:val="28"/>
                <w:u w:val="single"/>
              </w:rPr>
              <w:t xml:space="preserve">application </w:t>
            </w:r>
            <w:r w:rsidR="009442D3">
              <w:rPr>
                <w:sz w:val="28"/>
                <w:szCs w:val="28"/>
                <w:u w:val="single"/>
              </w:rPr>
              <w:t>methods</w:t>
            </w:r>
          </w:p>
          <w:p w:rsidR="005F3F3C" w:rsidRDefault="00D92E27" w:rsidP="00D92E27">
            <w:pPr>
              <w:pStyle w:val="BasicParagraph"/>
              <w:tabs>
                <w:tab w:val="left" w:pos="-1170"/>
              </w:tabs>
              <w:spacing w:before="120"/>
              <w:jc w:val="both"/>
              <w:rPr>
                <w:rFonts w:ascii="Helvetica" w:hAnsi="Helvetica" w:cs="Helvetica"/>
                <w:color w:val="404040" w:themeColor="text1" w:themeTint="BF"/>
                <w:sz w:val="20"/>
                <w:szCs w:val="20"/>
              </w:rPr>
            </w:pPr>
            <w:r w:rsidRPr="00032FFB">
              <w:rPr>
                <w:rFonts w:ascii="Helvetica" w:hAnsi="Helvetica" w:cs="Helvetica"/>
                <w:color w:val="404040" w:themeColor="text1" w:themeTint="BF"/>
                <w:sz w:val="20"/>
                <w:szCs w:val="20"/>
              </w:rPr>
              <w:t>.</w:t>
            </w:r>
          </w:p>
          <w:p w:rsidR="00AF725D" w:rsidRDefault="00D27410" w:rsidP="00D27410">
            <w:pPr>
              <w:rPr>
                <w:sz w:val="28"/>
                <w:szCs w:val="28"/>
                <w:u w:val="single"/>
              </w:rPr>
            </w:pPr>
            <w:r>
              <w:rPr>
                <w:sz w:val="28"/>
                <w:szCs w:val="28"/>
                <w:u w:val="single"/>
              </w:rPr>
              <w:t>Please describe</w:t>
            </w:r>
            <w:r w:rsidR="00AF725D">
              <w:rPr>
                <w:sz w:val="28"/>
                <w:szCs w:val="28"/>
                <w:u w:val="single"/>
              </w:rPr>
              <w:t>:</w:t>
            </w:r>
          </w:p>
          <w:p w:rsidR="00451D67" w:rsidRDefault="00AF725D">
            <w:pPr>
              <w:pStyle w:val="Paragrafoelenco"/>
              <w:numPr>
                <w:ilvl w:val="0"/>
                <w:numId w:val="7"/>
              </w:numPr>
              <w:rPr>
                <w:sz w:val="28"/>
                <w:szCs w:val="28"/>
                <w:u w:val="single"/>
              </w:rPr>
            </w:pPr>
            <w:r>
              <w:rPr>
                <w:sz w:val="28"/>
                <w:szCs w:val="28"/>
                <w:u w:val="single"/>
              </w:rPr>
              <w:t>why the technology was selected;</w:t>
            </w:r>
          </w:p>
          <w:p w:rsidR="00451D67" w:rsidRDefault="00B01363">
            <w:pPr>
              <w:pStyle w:val="Paragrafoelenco"/>
              <w:numPr>
                <w:ilvl w:val="0"/>
                <w:numId w:val="7"/>
              </w:numPr>
              <w:rPr>
                <w:sz w:val="28"/>
                <w:szCs w:val="28"/>
                <w:u w:val="single"/>
              </w:rPr>
            </w:pPr>
            <w:r w:rsidRPr="00B01363">
              <w:rPr>
                <w:sz w:val="28"/>
                <w:szCs w:val="28"/>
                <w:u w:val="single"/>
              </w:rPr>
              <w:t>the application of main reagent and the reasons why it has been selected</w:t>
            </w:r>
          </w:p>
          <w:p w:rsidR="00451D67" w:rsidRDefault="00B01363">
            <w:pPr>
              <w:pStyle w:val="Paragrafoelenco"/>
              <w:numPr>
                <w:ilvl w:val="0"/>
                <w:numId w:val="7"/>
              </w:numPr>
              <w:rPr>
                <w:sz w:val="28"/>
                <w:szCs w:val="28"/>
                <w:u w:val="single"/>
              </w:rPr>
            </w:pPr>
            <w:r w:rsidRPr="00B01363">
              <w:rPr>
                <w:sz w:val="28"/>
                <w:szCs w:val="28"/>
                <w:u w:val="single"/>
              </w:rPr>
              <w:t xml:space="preserve">What problem or challenge </w:t>
            </w:r>
            <w:r w:rsidR="00AF725D">
              <w:rPr>
                <w:sz w:val="28"/>
                <w:szCs w:val="28"/>
                <w:u w:val="single"/>
              </w:rPr>
              <w:t>it was</w:t>
            </w:r>
            <w:r w:rsidRPr="00B01363">
              <w:rPr>
                <w:sz w:val="28"/>
                <w:szCs w:val="28"/>
                <w:u w:val="single"/>
              </w:rPr>
              <w:t xml:space="preserve"> solve</w:t>
            </w:r>
            <w:r w:rsidR="00AF725D">
              <w:rPr>
                <w:sz w:val="28"/>
                <w:szCs w:val="28"/>
                <w:u w:val="single"/>
              </w:rPr>
              <w:t>d</w:t>
            </w:r>
            <w:r w:rsidRPr="00B01363">
              <w:rPr>
                <w:sz w:val="28"/>
                <w:szCs w:val="28"/>
                <w:u w:val="single"/>
              </w:rPr>
              <w:t xml:space="preserve"> at this site</w:t>
            </w:r>
          </w:p>
          <w:p w:rsidR="005F3F3C" w:rsidRDefault="00B01363">
            <w:pPr>
              <w:pStyle w:val="Paragrafoelenco"/>
              <w:numPr>
                <w:ilvl w:val="0"/>
                <w:numId w:val="7"/>
              </w:numPr>
              <w:rPr>
                <w:sz w:val="28"/>
                <w:szCs w:val="28"/>
                <w:u w:val="single"/>
              </w:rPr>
            </w:pPr>
            <w:r w:rsidRPr="00B01363">
              <w:rPr>
                <w:sz w:val="28"/>
                <w:szCs w:val="28"/>
                <w:u w:val="single"/>
              </w:rPr>
              <w:t>Explain the field work, timelines, concentrations, injection strategy, etc.</w:t>
            </w:r>
          </w:p>
          <w:p w:rsidR="00D92E27" w:rsidRPr="00D92E27" w:rsidRDefault="00D92E27" w:rsidP="009B10F3">
            <w:pPr>
              <w:spacing w:after="200" w:line="276" w:lineRule="auto"/>
              <w:rPr>
                <w:sz w:val="28"/>
                <w:szCs w:val="28"/>
                <w:u w:val="single"/>
                <w:lang w:val="en-US"/>
              </w:rPr>
            </w:pPr>
          </w:p>
          <w:p w:rsidR="00D666D5" w:rsidRPr="00673FBE" w:rsidRDefault="00D666D5" w:rsidP="001D33AE">
            <w:pPr>
              <w:pStyle w:val="Paragrafoelenco"/>
              <w:numPr>
                <w:ilvl w:val="0"/>
                <w:numId w:val="1"/>
              </w:numPr>
              <w:jc w:val="both"/>
              <w:rPr>
                <w:i/>
                <w:sz w:val="24"/>
                <w:szCs w:val="28"/>
              </w:rPr>
            </w:pPr>
            <w:r w:rsidRPr="00673FBE">
              <w:rPr>
                <w:i/>
                <w:sz w:val="24"/>
                <w:szCs w:val="28"/>
              </w:rPr>
              <w:t>(your answer) …</w:t>
            </w: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Pr="008C1298" w:rsidRDefault="00D666D5" w:rsidP="009B10F3">
            <w:pPr>
              <w:rPr>
                <w:sz w:val="24"/>
                <w:szCs w:val="24"/>
                <w:u w:val="single"/>
              </w:rPr>
            </w:pPr>
          </w:p>
          <w:p w:rsidR="00D666D5" w:rsidRDefault="00D666D5" w:rsidP="009B10F3">
            <w:pPr>
              <w:rPr>
                <w:sz w:val="24"/>
                <w:szCs w:val="24"/>
                <w:u w:val="single"/>
              </w:rPr>
            </w:pPr>
          </w:p>
          <w:p w:rsidR="001B59CA" w:rsidRDefault="001B59CA" w:rsidP="009B10F3">
            <w:pPr>
              <w:rPr>
                <w:sz w:val="24"/>
                <w:szCs w:val="24"/>
                <w:u w:val="single"/>
              </w:rPr>
            </w:pPr>
          </w:p>
          <w:p w:rsidR="001B59CA" w:rsidRDefault="001B59CA" w:rsidP="009B10F3">
            <w:pPr>
              <w:rPr>
                <w:sz w:val="24"/>
                <w:szCs w:val="24"/>
                <w:u w:val="single"/>
              </w:rPr>
            </w:pPr>
          </w:p>
          <w:p w:rsidR="001B59CA" w:rsidRDefault="001B59CA" w:rsidP="009B10F3">
            <w:pPr>
              <w:rPr>
                <w:sz w:val="24"/>
                <w:szCs w:val="24"/>
                <w:u w:val="single"/>
              </w:rPr>
            </w:pPr>
          </w:p>
          <w:p w:rsidR="001B59CA" w:rsidRDefault="001B59CA" w:rsidP="009B10F3">
            <w:pPr>
              <w:rPr>
                <w:sz w:val="24"/>
                <w:szCs w:val="24"/>
                <w:u w:val="single"/>
              </w:rPr>
            </w:pPr>
          </w:p>
          <w:p w:rsidR="001B59CA" w:rsidRPr="008C1298" w:rsidRDefault="001B59CA" w:rsidP="009B10F3">
            <w:pPr>
              <w:rPr>
                <w:sz w:val="24"/>
                <w:szCs w:val="24"/>
                <w:u w:val="single"/>
              </w:rPr>
            </w:pPr>
          </w:p>
          <w:p w:rsidR="00D666D5" w:rsidRPr="008C1298" w:rsidRDefault="00D666D5" w:rsidP="009B10F3">
            <w:pPr>
              <w:rPr>
                <w:sz w:val="24"/>
                <w:szCs w:val="24"/>
                <w:u w:val="single"/>
              </w:rPr>
            </w:pPr>
          </w:p>
          <w:p w:rsidR="00D666D5" w:rsidRPr="001B59CA" w:rsidRDefault="00D666D5" w:rsidP="009B10F3">
            <w:pPr>
              <w:rPr>
                <w:sz w:val="24"/>
                <w:szCs w:val="24"/>
                <w:u w:val="single"/>
              </w:rPr>
            </w:pPr>
          </w:p>
          <w:p w:rsidR="001B59CA" w:rsidRDefault="001B59CA" w:rsidP="001D33AE">
            <w:pPr>
              <w:pStyle w:val="Paragrafoelenco"/>
              <w:numPr>
                <w:ilvl w:val="0"/>
                <w:numId w:val="1"/>
              </w:numPr>
              <w:jc w:val="both"/>
              <w:rPr>
                <w:i/>
                <w:sz w:val="24"/>
                <w:szCs w:val="28"/>
              </w:rPr>
            </w:pPr>
            <w:r>
              <w:rPr>
                <w:i/>
                <w:sz w:val="24"/>
                <w:szCs w:val="28"/>
              </w:rPr>
              <w:t>EXAMPLE OF ANSWER</w:t>
            </w:r>
          </w:p>
          <w:p w:rsidR="008922B8" w:rsidRDefault="008922B8" w:rsidP="001B59CA">
            <w:pPr>
              <w:jc w:val="both"/>
              <w:rPr>
                <w:i/>
                <w:sz w:val="24"/>
                <w:szCs w:val="28"/>
              </w:rPr>
            </w:pPr>
          </w:p>
          <w:p w:rsidR="00D666D5" w:rsidRPr="001B59CA" w:rsidRDefault="00786F3A" w:rsidP="001B59CA">
            <w:pPr>
              <w:jc w:val="both"/>
              <w:rPr>
                <w:i/>
                <w:sz w:val="24"/>
                <w:szCs w:val="28"/>
              </w:rPr>
            </w:pPr>
            <w:r w:rsidRPr="00786F3A">
              <w:rPr>
                <w:i/>
                <w:sz w:val="24"/>
                <w:szCs w:val="28"/>
              </w:rPr>
              <w:t>Ozone is one of the strongest oxidants available for ISCO. It is an allotrope of oxygen and is more soluble than oxygen in water. It is usually generated on site using ozone generators. When typical ozonated feed gases are sparged into tanks containing clean water,</w:t>
            </w:r>
            <w:r w:rsidR="00AE7EB0">
              <w:rPr>
                <w:i/>
                <w:sz w:val="24"/>
                <w:szCs w:val="28"/>
              </w:rPr>
              <w:t xml:space="preserve"> </w:t>
            </w:r>
            <w:r w:rsidRPr="00786F3A">
              <w:rPr>
                <w:i/>
                <w:sz w:val="24"/>
                <w:szCs w:val="28"/>
              </w:rPr>
              <w:t>the</w:t>
            </w:r>
            <w:r w:rsidR="00AE7EB0">
              <w:rPr>
                <w:i/>
                <w:sz w:val="24"/>
                <w:szCs w:val="28"/>
              </w:rPr>
              <w:t xml:space="preserve"> </w:t>
            </w:r>
            <w:r w:rsidRPr="00786F3A">
              <w:rPr>
                <w:i/>
                <w:sz w:val="24"/>
                <w:szCs w:val="28"/>
              </w:rPr>
              <w:t>aqueous</w:t>
            </w:r>
            <w:r w:rsidR="00AE7EB0">
              <w:rPr>
                <w:i/>
                <w:sz w:val="24"/>
                <w:szCs w:val="28"/>
              </w:rPr>
              <w:t xml:space="preserve"> </w:t>
            </w:r>
            <w:r w:rsidRPr="00786F3A">
              <w:rPr>
                <w:i/>
                <w:sz w:val="24"/>
                <w:szCs w:val="28"/>
              </w:rPr>
              <w:t>equilibrium</w:t>
            </w:r>
            <w:r w:rsidR="00AE7EB0">
              <w:rPr>
                <w:i/>
                <w:sz w:val="24"/>
                <w:szCs w:val="28"/>
              </w:rPr>
              <w:t xml:space="preserve"> </w:t>
            </w:r>
            <w:r w:rsidRPr="00786F3A">
              <w:rPr>
                <w:i/>
                <w:sz w:val="24"/>
                <w:szCs w:val="28"/>
              </w:rPr>
              <w:t>ozone</w:t>
            </w:r>
            <w:r w:rsidR="00AE7EB0">
              <w:rPr>
                <w:i/>
                <w:sz w:val="24"/>
                <w:szCs w:val="28"/>
              </w:rPr>
              <w:t xml:space="preserve"> </w:t>
            </w:r>
            <w:r w:rsidRPr="00786F3A">
              <w:rPr>
                <w:i/>
                <w:sz w:val="24"/>
                <w:szCs w:val="28"/>
              </w:rPr>
              <w:t>concentrations</w:t>
            </w:r>
            <w:r w:rsidR="00AE7EB0">
              <w:rPr>
                <w:i/>
                <w:sz w:val="24"/>
                <w:szCs w:val="28"/>
              </w:rPr>
              <w:t xml:space="preserve"> </w:t>
            </w:r>
            <w:r>
              <w:rPr>
                <w:i/>
                <w:sz w:val="24"/>
                <w:szCs w:val="28"/>
              </w:rPr>
              <w:t>generally</w:t>
            </w:r>
            <w:r w:rsidR="00AE7EB0">
              <w:rPr>
                <w:i/>
                <w:sz w:val="24"/>
                <w:szCs w:val="28"/>
              </w:rPr>
              <w:t xml:space="preserve"> </w:t>
            </w:r>
            <w:r>
              <w:rPr>
                <w:i/>
                <w:sz w:val="24"/>
                <w:szCs w:val="28"/>
              </w:rPr>
              <w:t>range</w:t>
            </w:r>
            <w:r w:rsidR="00AE7EB0">
              <w:rPr>
                <w:i/>
                <w:sz w:val="24"/>
                <w:szCs w:val="28"/>
              </w:rPr>
              <w:t xml:space="preserve"> </w:t>
            </w:r>
            <w:r>
              <w:rPr>
                <w:i/>
                <w:sz w:val="24"/>
                <w:szCs w:val="28"/>
              </w:rPr>
              <w:t>5–30</w:t>
            </w:r>
            <w:r w:rsidR="00AE7EB0">
              <w:rPr>
                <w:i/>
                <w:sz w:val="24"/>
                <w:szCs w:val="28"/>
              </w:rPr>
              <w:t xml:space="preserve"> </w:t>
            </w:r>
            <w:r>
              <w:rPr>
                <w:i/>
                <w:sz w:val="24"/>
                <w:szCs w:val="28"/>
              </w:rPr>
              <w:t xml:space="preserve">mg/L </w:t>
            </w:r>
            <w:r w:rsidRPr="00786F3A">
              <w:rPr>
                <w:i/>
                <w:sz w:val="24"/>
                <w:szCs w:val="28"/>
              </w:rPr>
              <w:t>.</w:t>
            </w:r>
          </w:p>
          <w:p w:rsidR="00D666D5" w:rsidRPr="001B59CA" w:rsidRDefault="00D666D5" w:rsidP="001B59CA">
            <w:pPr>
              <w:jc w:val="both"/>
              <w:rPr>
                <w:i/>
                <w:sz w:val="24"/>
                <w:szCs w:val="28"/>
              </w:rPr>
            </w:pPr>
          </w:p>
          <w:p w:rsidR="00D666D5" w:rsidRPr="008C1298" w:rsidRDefault="00D666D5" w:rsidP="009B10F3">
            <w:pPr>
              <w:pStyle w:val="Paragrafoelenco"/>
              <w:jc w:val="center"/>
              <w:rPr>
                <w:i/>
                <w:sz w:val="24"/>
                <w:szCs w:val="28"/>
              </w:rPr>
            </w:pPr>
          </w:p>
        </w:tc>
      </w:tr>
    </w:tbl>
    <w:p w:rsidR="00D666D5" w:rsidRDefault="00D666D5" w:rsidP="00D666D5"/>
    <w:p w:rsidR="00C730AB" w:rsidRDefault="00D666D5" w:rsidP="00D666D5">
      <w:r>
        <w:br w:type="page"/>
      </w:r>
    </w:p>
    <w:p w:rsidR="00C730AB" w:rsidRDefault="00C730AB" w:rsidP="00D666D5"/>
    <w:tbl>
      <w:tblPr>
        <w:tblStyle w:val="Grigliatabella"/>
        <w:tblpPr w:leftFromText="141" w:rightFromText="141" w:vertAnchor="text" w:horzAnchor="page" w:tblpX="1063" w:tblpY="404"/>
        <w:tblW w:w="10314" w:type="dxa"/>
        <w:tblLook w:val="04A0"/>
      </w:tblPr>
      <w:tblGrid>
        <w:gridCol w:w="10314"/>
      </w:tblGrid>
      <w:tr w:rsidR="00C730AB" w:rsidRPr="00115A03" w:rsidTr="009B10F3">
        <w:tc>
          <w:tcPr>
            <w:tcW w:w="10314" w:type="dxa"/>
          </w:tcPr>
          <w:p w:rsidR="00C730AB" w:rsidRPr="00115A03" w:rsidRDefault="00A13DAB" w:rsidP="00C730AB">
            <w:pPr>
              <w:rPr>
                <w:b/>
                <w:sz w:val="40"/>
                <w:szCs w:val="28"/>
              </w:rPr>
            </w:pPr>
            <w:r>
              <w:rPr>
                <w:b/>
                <w:sz w:val="40"/>
                <w:szCs w:val="28"/>
              </w:rPr>
              <w:t>4</w:t>
            </w:r>
            <w:r w:rsidR="00C730AB">
              <w:rPr>
                <w:b/>
                <w:sz w:val="40"/>
                <w:szCs w:val="28"/>
              </w:rPr>
              <w:t>.2</w:t>
            </w:r>
            <w:r w:rsidR="00C730AB">
              <w:rPr>
                <w:rFonts w:eastAsia="Times New Roman" w:cs="Helvetica"/>
                <w:i/>
                <w:noProof w:val="0"/>
                <w:sz w:val="28"/>
                <w:szCs w:val="28"/>
                <w:lang w:eastAsia="it-IT"/>
              </w:rPr>
              <w:tab/>
            </w:r>
            <w:r w:rsidR="00C730AB">
              <w:rPr>
                <w:b/>
                <w:sz w:val="40"/>
                <w:szCs w:val="28"/>
              </w:rPr>
              <w:t>Additives</w:t>
            </w:r>
          </w:p>
        </w:tc>
      </w:tr>
      <w:tr w:rsidR="00C730AB" w:rsidRPr="00115A03" w:rsidTr="009B10F3">
        <w:trPr>
          <w:trHeight w:val="10961"/>
        </w:trPr>
        <w:tc>
          <w:tcPr>
            <w:tcW w:w="10314" w:type="dxa"/>
          </w:tcPr>
          <w:p w:rsidR="00D27410" w:rsidRDefault="00C730AB" w:rsidP="00D27410">
            <w:pPr>
              <w:rPr>
                <w:sz w:val="28"/>
                <w:szCs w:val="28"/>
                <w:u w:val="single"/>
              </w:rPr>
            </w:pPr>
            <w:r>
              <w:rPr>
                <w:sz w:val="28"/>
                <w:szCs w:val="28"/>
                <w:u w:val="single"/>
              </w:rPr>
              <w:t>Please describe the application of additives, stabilizers and/or activators.</w:t>
            </w:r>
            <w:r w:rsidR="001B59CA">
              <w:rPr>
                <w:sz w:val="28"/>
                <w:szCs w:val="28"/>
                <w:u w:val="single"/>
              </w:rPr>
              <w:t xml:space="preserve"> (e.g. EDTA, iron, high pH etc.)</w:t>
            </w:r>
            <w:r w:rsidR="005F3F3C">
              <w:rPr>
                <w:sz w:val="28"/>
                <w:szCs w:val="28"/>
                <w:u w:val="single"/>
              </w:rPr>
              <w:t xml:space="preserve"> </w:t>
            </w:r>
            <w:r w:rsidR="00D27410">
              <w:rPr>
                <w:sz w:val="28"/>
                <w:szCs w:val="28"/>
                <w:u w:val="single"/>
              </w:rPr>
              <w:t>and the reasons why they have been applied</w:t>
            </w:r>
          </w:p>
          <w:p w:rsidR="00C730AB" w:rsidRDefault="00D27410" w:rsidP="00D27410">
            <w:pPr>
              <w:rPr>
                <w:sz w:val="28"/>
                <w:szCs w:val="28"/>
                <w:u w:val="single"/>
              </w:rPr>
            </w:pPr>
            <w:r>
              <w:rPr>
                <w:sz w:val="28"/>
                <w:szCs w:val="28"/>
                <w:u w:val="single"/>
              </w:rPr>
              <w:t xml:space="preserve"> </w:t>
            </w:r>
            <w:r w:rsidR="00EE1313">
              <w:rPr>
                <w:sz w:val="28"/>
                <w:szCs w:val="28"/>
                <w:u w:val="single"/>
              </w:rPr>
              <w:t>(if applicable)</w:t>
            </w:r>
          </w:p>
          <w:p w:rsidR="00C730AB" w:rsidRPr="00673FBE" w:rsidRDefault="00C730AB" w:rsidP="001D33AE">
            <w:pPr>
              <w:pStyle w:val="Paragrafoelenco"/>
              <w:numPr>
                <w:ilvl w:val="0"/>
                <w:numId w:val="1"/>
              </w:numPr>
              <w:jc w:val="both"/>
              <w:rPr>
                <w:i/>
                <w:sz w:val="24"/>
                <w:szCs w:val="28"/>
              </w:rPr>
            </w:pPr>
            <w:r w:rsidRPr="00673FBE">
              <w:rPr>
                <w:i/>
                <w:sz w:val="24"/>
                <w:szCs w:val="28"/>
              </w:rPr>
              <w:t>(your answer) …</w:t>
            </w: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Default="00C730AB" w:rsidP="009B10F3">
            <w:pPr>
              <w:rPr>
                <w:sz w:val="24"/>
                <w:szCs w:val="24"/>
                <w:u w:val="single"/>
              </w:rPr>
            </w:pPr>
          </w:p>
          <w:p w:rsidR="008922B8" w:rsidRDefault="008922B8"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8922B8" w:rsidRDefault="008922B8" w:rsidP="009B10F3">
            <w:pPr>
              <w:rPr>
                <w:sz w:val="24"/>
                <w:szCs w:val="24"/>
                <w:u w:val="single"/>
              </w:rPr>
            </w:pPr>
          </w:p>
          <w:p w:rsidR="00662B41" w:rsidRPr="008C1298" w:rsidRDefault="00662B41" w:rsidP="009B10F3">
            <w:pPr>
              <w:rPr>
                <w:sz w:val="24"/>
                <w:szCs w:val="24"/>
                <w:u w:val="single"/>
              </w:rPr>
            </w:pPr>
          </w:p>
          <w:p w:rsidR="00C730AB" w:rsidRPr="00662B41" w:rsidRDefault="00C730AB" w:rsidP="009B10F3">
            <w:pPr>
              <w:rPr>
                <w:sz w:val="24"/>
                <w:szCs w:val="24"/>
                <w:u w:val="single"/>
              </w:rPr>
            </w:pPr>
          </w:p>
          <w:p w:rsidR="00786F3A" w:rsidRDefault="00786F3A" w:rsidP="001D33AE">
            <w:pPr>
              <w:pStyle w:val="Paragrafoelenco"/>
              <w:numPr>
                <w:ilvl w:val="0"/>
                <w:numId w:val="1"/>
              </w:numPr>
              <w:jc w:val="both"/>
              <w:rPr>
                <w:i/>
                <w:sz w:val="24"/>
                <w:szCs w:val="28"/>
              </w:rPr>
            </w:pPr>
            <w:r>
              <w:rPr>
                <w:i/>
                <w:sz w:val="24"/>
                <w:szCs w:val="28"/>
              </w:rPr>
              <w:t>EXAMPLE OF ANSWER</w:t>
            </w:r>
          </w:p>
          <w:p w:rsidR="008922B8" w:rsidRDefault="008922B8" w:rsidP="00786F3A">
            <w:pPr>
              <w:jc w:val="both"/>
              <w:rPr>
                <w:i/>
                <w:sz w:val="24"/>
                <w:szCs w:val="28"/>
              </w:rPr>
            </w:pPr>
          </w:p>
          <w:p w:rsidR="00AE7EB0" w:rsidRDefault="00786F3A" w:rsidP="00786F3A">
            <w:pPr>
              <w:jc w:val="both"/>
              <w:rPr>
                <w:rFonts w:ascii="Calibri" w:hAnsi="Calibri" w:cs="Calibri"/>
                <w:i/>
                <w:sz w:val="24"/>
                <w:szCs w:val="28"/>
              </w:rPr>
            </w:pPr>
            <w:r>
              <w:rPr>
                <w:i/>
                <w:sz w:val="24"/>
                <w:szCs w:val="28"/>
              </w:rPr>
              <w:t>The</w:t>
            </w:r>
            <w:r w:rsidRPr="00786F3A">
              <w:rPr>
                <w:i/>
                <w:sz w:val="24"/>
                <w:szCs w:val="28"/>
              </w:rPr>
              <w:t xml:space="preserve"> approach </w:t>
            </w:r>
            <w:r>
              <w:rPr>
                <w:i/>
                <w:sz w:val="24"/>
                <w:szCs w:val="28"/>
              </w:rPr>
              <w:t xml:space="preserve">used </w:t>
            </w:r>
            <w:r w:rsidRPr="00786F3A">
              <w:rPr>
                <w:i/>
                <w:sz w:val="24"/>
                <w:szCs w:val="28"/>
              </w:rPr>
              <w:t xml:space="preserve">to activate the sulfate radical </w:t>
            </w:r>
            <w:r>
              <w:rPr>
                <w:i/>
                <w:sz w:val="24"/>
                <w:szCs w:val="28"/>
              </w:rPr>
              <w:t>was</w:t>
            </w:r>
            <w:r w:rsidRPr="00786F3A">
              <w:rPr>
                <w:i/>
                <w:sz w:val="24"/>
                <w:szCs w:val="28"/>
              </w:rPr>
              <w:t xml:space="preserve"> the use of elevated pH. In theory, a basic solution should increase the production of hydroxyl free radicals as they can be generated by the reaction of OH</w:t>
            </w:r>
            <w:r w:rsidRPr="00786F3A">
              <w:rPr>
                <w:rFonts w:ascii="Cambria Math" w:hAnsi="Cambria Math" w:cs="Cambria Math"/>
                <w:i/>
                <w:sz w:val="24"/>
                <w:szCs w:val="28"/>
              </w:rPr>
              <w:t>⎯</w:t>
            </w:r>
            <w:r w:rsidRPr="00786F3A">
              <w:rPr>
                <w:rFonts w:ascii="Calibri" w:hAnsi="Calibri" w:cs="Calibri"/>
                <w:i/>
                <w:sz w:val="24"/>
                <w:szCs w:val="28"/>
              </w:rPr>
              <w:t xml:space="preserve"> and another radical.</w:t>
            </w:r>
          </w:p>
          <w:p w:rsidR="00C730AB" w:rsidRPr="008C1298" w:rsidRDefault="00C730AB" w:rsidP="00786F3A">
            <w:pPr>
              <w:pStyle w:val="Paragrafoelenco"/>
              <w:rPr>
                <w:i/>
                <w:sz w:val="24"/>
                <w:szCs w:val="28"/>
              </w:rPr>
            </w:pPr>
          </w:p>
        </w:tc>
      </w:tr>
    </w:tbl>
    <w:p w:rsidR="00C730AB" w:rsidRDefault="00C730AB" w:rsidP="00D666D5"/>
    <w:p w:rsidR="0013682B" w:rsidRDefault="00C730AB">
      <w:r>
        <w:br w:type="page"/>
      </w:r>
    </w:p>
    <w:p w:rsidR="0013682B" w:rsidRDefault="0013682B"/>
    <w:tbl>
      <w:tblPr>
        <w:tblStyle w:val="Grigliatabella"/>
        <w:tblpPr w:leftFromText="141" w:rightFromText="141" w:vertAnchor="text" w:horzAnchor="page" w:tblpX="1063" w:tblpY="404"/>
        <w:tblW w:w="10314" w:type="dxa"/>
        <w:tblLook w:val="04A0"/>
      </w:tblPr>
      <w:tblGrid>
        <w:gridCol w:w="10314"/>
      </w:tblGrid>
      <w:tr w:rsidR="0013682B" w:rsidRPr="00115A03" w:rsidTr="009B10F3">
        <w:tc>
          <w:tcPr>
            <w:tcW w:w="10314" w:type="dxa"/>
          </w:tcPr>
          <w:p w:rsidR="0013682B" w:rsidRPr="00115A03" w:rsidRDefault="00A13DAB" w:rsidP="0013682B">
            <w:pPr>
              <w:rPr>
                <w:b/>
                <w:sz w:val="40"/>
                <w:szCs w:val="28"/>
              </w:rPr>
            </w:pPr>
            <w:r>
              <w:rPr>
                <w:b/>
                <w:sz w:val="40"/>
                <w:szCs w:val="28"/>
              </w:rPr>
              <w:t>4</w:t>
            </w:r>
            <w:r w:rsidR="0013682B">
              <w:rPr>
                <w:b/>
                <w:sz w:val="40"/>
                <w:szCs w:val="28"/>
              </w:rPr>
              <w:t>.3</w:t>
            </w:r>
            <w:r w:rsidR="0013682B" w:rsidRPr="0013682B">
              <w:rPr>
                <w:b/>
                <w:sz w:val="40"/>
                <w:szCs w:val="28"/>
              </w:rPr>
              <w:tab/>
              <w:t>Injection t</w:t>
            </w:r>
            <w:r w:rsidR="0013682B">
              <w:rPr>
                <w:b/>
                <w:sz w:val="40"/>
                <w:szCs w:val="28"/>
              </w:rPr>
              <w:t>ype</w:t>
            </w:r>
          </w:p>
        </w:tc>
      </w:tr>
      <w:tr w:rsidR="0013682B" w:rsidRPr="00115A03" w:rsidTr="009B10F3">
        <w:trPr>
          <w:trHeight w:val="10961"/>
        </w:trPr>
        <w:tc>
          <w:tcPr>
            <w:tcW w:w="10314" w:type="dxa"/>
          </w:tcPr>
          <w:p w:rsidR="0013682B" w:rsidRDefault="0013682B" w:rsidP="009B10F3">
            <w:pPr>
              <w:rPr>
                <w:sz w:val="28"/>
                <w:szCs w:val="28"/>
                <w:u w:val="single"/>
              </w:rPr>
            </w:pPr>
            <w:r>
              <w:rPr>
                <w:sz w:val="28"/>
                <w:szCs w:val="28"/>
                <w:u w:val="single"/>
              </w:rPr>
              <w:t>Please describe the modality of injection</w:t>
            </w:r>
          </w:p>
          <w:p w:rsidR="005F3F3C" w:rsidRDefault="0013682B" w:rsidP="001D33AE">
            <w:pPr>
              <w:pStyle w:val="Paragrafoelenco"/>
              <w:numPr>
                <w:ilvl w:val="0"/>
                <w:numId w:val="4"/>
              </w:numPr>
              <w:rPr>
                <w:sz w:val="28"/>
                <w:szCs w:val="28"/>
              </w:rPr>
            </w:pPr>
            <w:r w:rsidRPr="0013682B">
              <w:rPr>
                <w:sz w:val="28"/>
                <w:szCs w:val="28"/>
              </w:rPr>
              <w:t xml:space="preserve"> </w:t>
            </w:r>
            <w:r w:rsidR="00004E8E">
              <w:rPr>
                <w:sz w:val="28"/>
                <w:szCs w:val="28"/>
              </w:rPr>
              <w:t xml:space="preserve">If you used </w:t>
            </w:r>
            <w:r w:rsidRPr="0013682B">
              <w:rPr>
                <w:sz w:val="28"/>
                <w:szCs w:val="28"/>
              </w:rPr>
              <w:t>existing</w:t>
            </w:r>
            <w:r w:rsidR="00AE7EB0">
              <w:rPr>
                <w:sz w:val="28"/>
                <w:szCs w:val="28"/>
              </w:rPr>
              <w:t xml:space="preserve"> </w:t>
            </w:r>
            <w:r w:rsidRPr="0013682B">
              <w:rPr>
                <w:sz w:val="28"/>
                <w:szCs w:val="28"/>
              </w:rPr>
              <w:t>wells,</w:t>
            </w:r>
            <w:r w:rsidR="00AE7EB0">
              <w:rPr>
                <w:sz w:val="28"/>
                <w:szCs w:val="28"/>
              </w:rPr>
              <w:t xml:space="preserve"> </w:t>
            </w:r>
            <w:r w:rsidR="00004E8E">
              <w:rPr>
                <w:sz w:val="28"/>
                <w:szCs w:val="28"/>
              </w:rPr>
              <w:t xml:space="preserve">or </w:t>
            </w:r>
            <w:r w:rsidRPr="0013682B">
              <w:rPr>
                <w:sz w:val="28"/>
                <w:szCs w:val="28"/>
              </w:rPr>
              <w:t>new</w:t>
            </w:r>
            <w:r w:rsidR="00AE7EB0">
              <w:rPr>
                <w:sz w:val="28"/>
                <w:szCs w:val="28"/>
              </w:rPr>
              <w:t xml:space="preserve"> </w:t>
            </w:r>
            <w:r w:rsidRPr="0013682B">
              <w:rPr>
                <w:sz w:val="28"/>
                <w:szCs w:val="28"/>
              </w:rPr>
              <w:t>injection</w:t>
            </w:r>
            <w:r w:rsidR="00AE7EB0">
              <w:rPr>
                <w:sz w:val="28"/>
                <w:szCs w:val="28"/>
              </w:rPr>
              <w:t xml:space="preserve"> </w:t>
            </w:r>
            <w:r w:rsidRPr="0013682B">
              <w:rPr>
                <w:sz w:val="28"/>
                <w:szCs w:val="28"/>
              </w:rPr>
              <w:t>wells,</w:t>
            </w:r>
            <w:r w:rsidR="00AE7EB0">
              <w:rPr>
                <w:sz w:val="28"/>
                <w:szCs w:val="28"/>
              </w:rPr>
              <w:t xml:space="preserve"> </w:t>
            </w:r>
            <w:r w:rsidR="00004E8E">
              <w:rPr>
                <w:sz w:val="28"/>
                <w:szCs w:val="28"/>
              </w:rPr>
              <w:t xml:space="preserve">or </w:t>
            </w:r>
            <w:r w:rsidRPr="0013682B">
              <w:rPr>
                <w:sz w:val="28"/>
                <w:szCs w:val="28"/>
              </w:rPr>
              <w:t>direct-push</w:t>
            </w:r>
            <w:r w:rsidR="00AE7EB0">
              <w:rPr>
                <w:sz w:val="28"/>
                <w:szCs w:val="28"/>
              </w:rPr>
              <w:t xml:space="preserve"> </w:t>
            </w:r>
            <w:r w:rsidRPr="0013682B">
              <w:rPr>
                <w:sz w:val="28"/>
                <w:szCs w:val="28"/>
              </w:rPr>
              <w:t>injection points,</w:t>
            </w:r>
          </w:p>
          <w:p w:rsidR="0013682B" w:rsidRPr="0013682B" w:rsidRDefault="00004E8E" w:rsidP="001D33AE">
            <w:pPr>
              <w:pStyle w:val="Paragrafoelenco"/>
              <w:numPr>
                <w:ilvl w:val="0"/>
                <w:numId w:val="4"/>
              </w:numPr>
              <w:rPr>
                <w:sz w:val="28"/>
                <w:szCs w:val="28"/>
              </w:rPr>
            </w:pPr>
            <w:r>
              <w:rPr>
                <w:sz w:val="28"/>
                <w:szCs w:val="28"/>
              </w:rPr>
              <w:t xml:space="preserve">If you used </w:t>
            </w:r>
            <w:r w:rsidR="00D92E27">
              <w:rPr>
                <w:sz w:val="28"/>
                <w:szCs w:val="28"/>
              </w:rPr>
              <w:t>fixed manchette tubs</w:t>
            </w:r>
            <w:r w:rsidR="0013682B" w:rsidRPr="0013682B">
              <w:rPr>
                <w:sz w:val="28"/>
                <w:szCs w:val="28"/>
              </w:rPr>
              <w:t xml:space="preserve"> or a combination thereof</w:t>
            </w:r>
          </w:p>
          <w:p w:rsidR="00D27410" w:rsidRDefault="00004E8E" w:rsidP="00D27410">
            <w:pPr>
              <w:pStyle w:val="Paragrafoelenco"/>
              <w:numPr>
                <w:ilvl w:val="0"/>
                <w:numId w:val="4"/>
              </w:numPr>
              <w:rPr>
                <w:sz w:val="28"/>
                <w:szCs w:val="28"/>
              </w:rPr>
            </w:pPr>
            <w:r>
              <w:rPr>
                <w:sz w:val="28"/>
                <w:szCs w:val="28"/>
              </w:rPr>
              <w:t xml:space="preserve">Your choice for </w:t>
            </w:r>
            <w:r w:rsidR="0013682B" w:rsidRPr="0013682B">
              <w:rPr>
                <w:sz w:val="28"/>
                <w:szCs w:val="28"/>
              </w:rPr>
              <w:t>spacing and alignment of injection points (i.e.,</w:t>
            </w:r>
            <w:r w:rsidR="00AE7EB0">
              <w:rPr>
                <w:sz w:val="28"/>
                <w:szCs w:val="28"/>
              </w:rPr>
              <w:t xml:space="preserve"> </w:t>
            </w:r>
            <w:r w:rsidR="0013682B" w:rsidRPr="0013682B">
              <w:rPr>
                <w:sz w:val="28"/>
                <w:szCs w:val="28"/>
              </w:rPr>
              <w:t>grid</w:t>
            </w:r>
            <w:r w:rsidR="00AE7EB0">
              <w:rPr>
                <w:sz w:val="28"/>
                <w:szCs w:val="28"/>
              </w:rPr>
              <w:t xml:space="preserve"> </w:t>
            </w:r>
            <w:r w:rsidR="0013682B" w:rsidRPr="0013682B">
              <w:rPr>
                <w:sz w:val="28"/>
                <w:szCs w:val="28"/>
              </w:rPr>
              <w:t>formation</w:t>
            </w:r>
            <w:r w:rsidR="00D92E27">
              <w:rPr>
                <w:sz w:val="28"/>
                <w:szCs w:val="28"/>
              </w:rPr>
              <w:t>, PRB, etc.</w:t>
            </w:r>
            <w:r w:rsidR="0013682B" w:rsidRPr="0013682B">
              <w:rPr>
                <w:sz w:val="28"/>
                <w:szCs w:val="28"/>
              </w:rPr>
              <w:t>)</w:t>
            </w:r>
            <w:r w:rsidR="00D27410">
              <w:rPr>
                <w:sz w:val="28"/>
                <w:szCs w:val="28"/>
              </w:rPr>
              <w:t xml:space="preserve"> or barrier formation, distance between injection points</w:t>
            </w:r>
            <w:r w:rsidR="00D27410" w:rsidRPr="0013682B">
              <w:rPr>
                <w:sz w:val="28"/>
                <w:szCs w:val="28"/>
              </w:rPr>
              <w:t>)</w:t>
            </w:r>
          </w:p>
          <w:p w:rsidR="00D27410" w:rsidRDefault="00004E8E" w:rsidP="00D27410">
            <w:pPr>
              <w:pStyle w:val="Paragrafoelenco"/>
              <w:numPr>
                <w:ilvl w:val="0"/>
                <w:numId w:val="4"/>
              </w:numPr>
              <w:rPr>
                <w:sz w:val="28"/>
                <w:szCs w:val="28"/>
              </w:rPr>
            </w:pPr>
            <w:r>
              <w:rPr>
                <w:sz w:val="28"/>
                <w:szCs w:val="28"/>
              </w:rPr>
              <w:t>Information on i</w:t>
            </w:r>
            <w:r w:rsidR="00D27410">
              <w:rPr>
                <w:sz w:val="28"/>
                <w:szCs w:val="28"/>
              </w:rPr>
              <w:t>njection layer (how many meters interval, at which depth from ground level, how it compares with groundwater table and from bottom of the aquifer, does it cover also fringe and yearly fluctuation level)</w:t>
            </w:r>
          </w:p>
          <w:p w:rsidR="00D27410" w:rsidRDefault="00D27410" w:rsidP="00D27410">
            <w:pPr>
              <w:pStyle w:val="Paragrafoelenco"/>
              <w:numPr>
                <w:ilvl w:val="0"/>
                <w:numId w:val="4"/>
              </w:numPr>
              <w:rPr>
                <w:sz w:val="28"/>
                <w:szCs w:val="28"/>
              </w:rPr>
            </w:pPr>
            <w:r>
              <w:rPr>
                <w:sz w:val="28"/>
                <w:szCs w:val="28"/>
              </w:rPr>
              <w:t>Number of injection campaigns (how many campaigns, distance in time, if for each</w:t>
            </w:r>
            <w:r w:rsidR="0014270D">
              <w:rPr>
                <w:sz w:val="28"/>
                <w:szCs w:val="28"/>
              </w:rPr>
              <w:t xml:space="preserve"> injection point</w:t>
            </w:r>
            <w:r>
              <w:rPr>
                <w:sz w:val="28"/>
                <w:szCs w:val="28"/>
              </w:rPr>
              <w:t xml:space="preserve"> has been mantained same dosing)</w:t>
            </w:r>
          </w:p>
          <w:p w:rsidR="00D27410" w:rsidRPr="0013682B" w:rsidRDefault="00D27410" w:rsidP="00D27410">
            <w:pPr>
              <w:pStyle w:val="Paragrafoelenco"/>
              <w:numPr>
                <w:ilvl w:val="0"/>
                <w:numId w:val="4"/>
              </w:numPr>
              <w:rPr>
                <w:sz w:val="28"/>
                <w:szCs w:val="28"/>
              </w:rPr>
            </w:pPr>
            <w:r>
              <w:rPr>
                <w:sz w:val="28"/>
                <w:szCs w:val="28"/>
              </w:rPr>
              <w:t>ISCO agent dosing</w:t>
            </w:r>
          </w:p>
          <w:p w:rsidR="0013682B" w:rsidRPr="0013682B" w:rsidRDefault="00004E8E" w:rsidP="001D33AE">
            <w:pPr>
              <w:pStyle w:val="Paragrafoelenco"/>
              <w:numPr>
                <w:ilvl w:val="0"/>
                <w:numId w:val="4"/>
              </w:numPr>
              <w:rPr>
                <w:sz w:val="28"/>
                <w:szCs w:val="28"/>
              </w:rPr>
            </w:pPr>
            <w:r>
              <w:rPr>
                <w:sz w:val="28"/>
                <w:szCs w:val="28"/>
              </w:rPr>
              <w:t xml:space="preserve">Say if you </w:t>
            </w:r>
            <w:r w:rsidR="009B10F3">
              <w:rPr>
                <w:sz w:val="28"/>
                <w:szCs w:val="28"/>
              </w:rPr>
              <w:t>use any injection enhancement (e.g. fracturing)</w:t>
            </w:r>
          </w:p>
          <w:p w:rsidR="0013682B" w:rsidRDefault="0013682B" w:rsidP="009B10F3">
            <w:pPr>
              <w:rPr>
                <w:sz w:val="28"/>
                <w:szCs w:val="28"/>
                <w:u w:val="single"/>
              </w:rPr>
            </w:pPr>
          </w:p>
          <w:p w:rsidR="0013682B" w:rsidRPr="00673FBE" w:rsidRDefault="0013682B" w:rsidP="001D33AE">
            <w:pPr>
              <w:pStyle w:val="Paragrafoelenco"/>
              <w:numPr>
                <w:ilvl w:val="0"/>
                <w:numId w:val="1"/>
              </w:numPr>
              <w:jc w:val="both"/>
              <w:rPr>
                <w:i/>
                <w:sz w:val="24"/>
                <w:szCs w:val="28"/>
              </w:rPr>
            </w:pPr>
            <w:r w:rsidRPr="00673FBE">
              <w:rPr>
                <w:i/>
                <w:sz w:val="24"/>
                <w:szCs w:val="28"/>
              </w:rPr>
              <w:t>(your answer) …</w:t>
            </w:r>
          </w:p>
          <w:p w:rsidR="0013682B" w:rsidRPr="008C1298" w:rsidRDefault="0013682B" w:rsidP="009B10F3">
            <w:pPr>
              <w:rPr>
                <w:sz w:val="24"/>
                <w:szCs w:val="24"/>
                <w:u w:val="single"/>
              </w:rPr>
            </w:pPr>
          </w:p>
          <w:p w:rsidR="0013682B" w:rsidRPr="008C1298" w:rsidRDefault="0013682B" w:rsidP="009B10F3">
            <w:pPr>
              <w:rPr>
                <w:sz w:val="24"/>
                <w:szCs w:val="24"/>
                <w:u w:val="single"/>
              </w:rPr>
            </w:pPr>
          </w:p>
          <w:p w:rsidR="0013682B" w:rsidRPr="008C1298" w:rsidRDefault="0013682B" w:rsidP="009B10F3">
            <w:pPr>
              <w:rPr>
                <w:sz w:val="24"/>
                <w:szCs w:val="24"/>
                <w:u w:val="single"/>
              </w:rPr>
            </w:pPr>
          </w:p>
          <w:p w:rsidR="0013682B" w:rsidRPr="008C1298" w:rsidRDefault="0013682B" w:rsidP="009B10F3">
            <w:pPr>
              <w:rPr>
                <w:sz w:val="24"/>
                <w:szCs w:val="24"/>
                <w:u w:val="single"/>
              </w:rPr>
            </w:pPr>
          </w:p>
          <w:p w:rsidR="0013682B" w:rsidRPr="008C1298" w:rsidRDefault="0013682B" w:rsidP="009B10F3">
            <w:pPr>
              <w:rPr>
                <w:sz w:val="24"/>
                <w:szCs w:val="24"/>
                <w:u w:val="single"/>
              </w:rPr>
            </w:pPr>
          </w:p>
          <w:p w:rsidR="0013682B" w:rsidRDefault="0013682B" w:rsidP="009B10F3">
            <w:pPr>
              <w:rPr>
                <w:sz w:val="24"/>
                <w:szCs w:val="24"/>
                <w:u w:val="single"/>
              </w:rPr>
            </w:pPr>
          </w:p>
          <w:p w:rsidR="00786F3A" w:rsidRDefault="00786F3A" w:rsidP="009B10F3">
            <w:pPr>
              <w:rPr>
                <w:sz w:val="24"/>
                <w:szCs w:val="24"/>
                <w:u w:val="single"/>
              </w:rPr>
            </w:pPr>
          </w:p>
          <w:p w:rsidR="00786F3A" w:rsidRDefault="00786F3A" w:rsidP="009B10F3">
            <w:pPr>
              <w:rPr>
                <w:sz w:val="24"/>
                <w:szCs w:val="24"/>
                <w:u w:val="single"/>
              </w:rPr>
            </w:pPr>
          </w:p>
          <w:p w:rsidR="0013682B" w:rsidRPr="008C1298" w:rsidRDefault="0013682B" w:rsidP="009B10F3">
            <w:pPr>
              <w:rPr>
                <w:sz w:val="24"/>
                <w:szCs w:val="24"/>
                <w:u w:val="single"/>
              </w:rPr>
            </w:pPr>
          </w:p>
          <w:p w:rsidR="00786F3A" w:rsidRDefault="00786F3A" w:rsidP="001D33AE">
            <w:pPr>
              <w:pStyle w:val="Paragrafoelenco"/>
              <w:numPr>
                <w:ilvl w:val="0"/>
                <w:numId w:val="1"/>
              </w:numPr>
              <w:jc w:val="both"/>
              <w:rPr>
                <w:i/>
                <w:sz w:val="24"/>
                <w:szCs w:val="28"/>
              </w:rPr>
            </w:pPr>
            <w:r>
              <w:rPr>
                <w:i/>
                <w:sz w:val="24"/>
                <w:szCs w:val="28"/>
              </w:rPr>
              <w:t>EXAMPLE OF ANSWER</w:t>
            </w:r>
          </w:p>
          <w:p w:rsidR="0013682B" w:rsidRDefault="0013682B" w:rsidP="003E6EDF">
            <w:pPr>
              <w:jc w:val="both"/>
              <w:rPr>
                <w:i/>
                <w:sz w:val="24"/>
                <w:szCs w:val="28"/>
              </w:rPr>
            </w:pPr>
          </w:p>
          <w:p w:rsidR="008922B8" w:rsidRPr="003E6EDF" w:rsidRDefault="008922B8" w:rsidP="003E6EDF">
            <w:pPr>
              <w:jc w:val="both"/>
              <w:rPr>
                <w:i/>
                <w:sz w:val="24"/>
                <w:szCs w:val="28"/>
              </w:rPr>
            </w:pPr>
            <w:r w:rsidRPr="008922B8">
              <w:rPr>
                <w:i/>
                <w:sz w:val="24"/>
                <w:szCs w:val="28"/>
              </w:rPr>
              <w:t xml:space="preserve">7 injection points (1 additional) of sodium permanganate at 15% were performed at depths between </w:t>
            </w:r>
            <w:r>
              <w:rPr>
                <w:i/>
                <w:sz w:val="24"/>
                <w:szCs w:val="28"/>
              </w:rPr>
              <w:t>10</w:t>
            </w:r>
            <w:r w:rsidRPr="008922B8">
              <w:rPr>
                <w:i/>
                <w:sz w:val="24"/>
                <w:szCs w:val="28"/>
              </w:rPr>
              <w:t xml:space="preserve"> and 3</w:t>
            </w:r>
            <w:r>
              <w:rPr>
                <w:i/>
                <w:sz w:val="24"/>
                <w:szCs w:val="28"/>
              </w:rPr>
              <w:t>5</w:t>
            </w:r>
            <w:r w:rsidRPr="008922B8">
              <w:rPr>
                <w:i/>
                <w:sz w:val="24"/>
                <w:szCs w:val="28"/>
              </w:rPr>
              <w:t xml:space="preserve"> m from pc; The injection pressure was always below 6 bar (as per project); The total volume of reagent injected, using the direct-push system, was approximately 50 m</w:t>
            </w:r>
            <w:r w:rsidRPr="008922B8">
              <w:rPr>
                <w:i/>
                <w:sz w:val="24"/>
                <w:szCs w:val="28"/>
                <w:vertAlign w:val="superscript"/>
              </w:rPr>
              <w:t>3</w:t>
            </w:r>
            <w:r w:rsidRPr="008922B8">
              <w:rPr>
                <w:i/>
                <w:sz w:val="24"/>
                <w:szCs w:val="28"/>
              </w:rPr>
              <w:t>; The injection of potassium permanganate in a 3% solution was carried out using the MW8, MW10 and MP1-B piezometers, for a total volume o</w:t>
            </w:r>
            <w:r>
              <w:rPr>
                <w:i/>
                <w:sz w:val="24"/>
                <w:szCs w:val="28"/>
              </w:rPr>
              <w:t>f approximately 5.5 m</w:t>
            </w:r>
            <w:r w:rsidRPr="008922B8">
              <w:rPr>
                <w:i/>
                <w:sz w:val="24"/>
                <w:szCs w:val="28"/>
                <w:vertAlign w:val="superscript"/>
              </w:rPr>
              <w:t>3</w:t>
            </w:r>
          </w:p>
          <w:p w:rsidR="0013682B" w:rsidRPr="008C1298" w:rsidRDefault="0013682B" w:rsidP="009B10F3">
            <w:pPr>
              <w:pStyle w:val="Paragrafoelenco"/>
              <w:jc w:val="center"/>
              <w:rPr>
                <w:i/>
                <w:sz w:val="24"/>
                <w:szCs w:val="28"/>
              </w:rPr>
            </w:pPr>
          </w:p>
        </w:tc>
      </w:tr>
    </w:tbl>
    <w:p w:rsidR="0038569A" w:rsidRDefault="0038569A"/>
    <w:p w:rsidR="0013682B" w:rsidRDefault="0013682B">
      <w:r>
        <w:br w:type="page"/>
      </w:r>
    </w:p>
    <w:p w:rsidR="0038569A" w:rsidRDefault="0038569A"/>
    <w:tbl>
      <w:tblPr>
        <w:tblStyle w:val="Grigliatabella"/>
        <w:tblpPr w:leftFromText="141" w:rightFromText="141" w:vertAnchor="text" w:horzAnchor="page" w:tblpX="1063" w:tblpY="404"/>
        <w:tblW w:w="10314" w:type="dxa"/>
        <w:tblLook w:val="04A0"/>
      </w:tblPr>
      <w:tblGrid>
        <w:gridCol w:w="10314"/>
      </w:tblGrid>
      <w:tr w:rsidR="0038569A" w:rsidRPr="00115A03" w:rsidTr="009B10F3">
        <w:tc>
          <w:tcPr>
            <w:tcW w:w="10314" w:type="dxa"/>
          </w:tcPr>
          <w:p w:rsidR="0038569A" w:rsidRPr="00115A03" w:rsidRDefault="00A13DAB" w:rsidP="0013682B">
            <w:pPr>
              <w:rPr>
                <w:b/>
                <w:sz w:val="40"/>
                <w:szCs w:val="28"/>
              </w:rPr>
            </w:pPr>
            <w:r>
              <w:rPr>
                <w:b/>
                <w:sz w:val="40"/>
                <w:szCs w:val="28"/>
              </w:rPr>
              <w:t>4</w:t>
            </w:r>
            <w:r w:rsidR="0038569A">
              <w:rPr>
                <w:b/>
                <w:sz w:val="40"/>
                <w:szCs w:val="28"/>
              </w:rPr>
              <w:t>.</w:t>
            </w:r>
            <w:r w:rsidR="0013682B">
              <w:rPr>
                <w:b/>
                <w:sz w:val="40"/>
                <w:szCs w:val="28"/>
              </w:rPr>
              <w:t>4</w:t>
            </w:r>
            <w:r w:rsidR="0038569A">
              <w:rPr>
                <w:rFonts w:eastAsia="Times New Roman" w:cs="Helvetica"/>
                <w:i/>
                <w:noProof w:val="0"/>
                <w:sz w:val="28"/>
                <w:szCs w:val="28"/>
                <w:lang w:eastAsia="it-IT"/>
              </w:rPr>
              <w:tab/>
            </w:r>
            <w:r w:rsidR="0038569A">
              <w:rPr>
                <w:b/>
                <w:sz w:val="40"/>
                <w:szCs w:val="28"/>
              </w:rPr>
              <w:t>Radius of influence</w:t>
            </w:r>
          </w:p>
        </w:tc>
      </w:tr>
      <w:tr w:rsidR="0038569A" w:rsidRPr="00115A03" w:rsidTr="009B10F3">
        <w:trPr>
          <w:trHeight w:val="10961"/>
        </w:trPr>
        <w:tc>
          <w:tcPr>
            <w:tcW w:w="10314" w:type="dxa"/>
          </w:tcPr>
          <w:p w:rsidR="0038569A" w:rsidRDefault="0038569A" w:rsidP="009B10F3">
            <w:pPr>
              <w:rPr>
                <w:sz w:val="28"/>
                <w:szCs w:val="28"/>
                <w:u w:val="single"/>
              </w:rPr>
            </w:pPr>
            <w:r>
              <w:rPr>
                <w:sz w:val="28"/>
                <w:szCs w:val="28"/>
                <w:u w:val="single"/>
              </w:rPr>
              <w:t>Please describe how do you calculate the radius of inflence by pilot test data</w:t>
            </w:r>
          </w:p>
          <w:p w:rsidR="0038569A" w:rsidRPr="00673FBE" w:rsidRDefault="0038569A" w:rsidP="001D33AE">
            <w:pPr>
              <w:pStyle w:val="Paragrafoelenco"/>
              <w:numPr>
                <w:ilvl w:val="0"/>
                <w:numId w:val="1"/>
              </w:numPr>
              <w:jc w:val="both"/>
              <w:rPr>
                <w:i/>
                <w:sz w:val="24"/>
                <w:szCs w:val="28"/>
              </w:rPr>
            </w:pPr>
            <w:r w:rsidRPr="00673FBE">
              <w:rPr>
                <w:i/>
                <w:sz w:val="24"/>
                <w:szCs w:val="28"/>
              </w:rPr>
              <w:t>(your answer) …</w:t>
            </w: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Pr="008C1298" w:rsidRDefault="0038569A" w:rsidP="009B10F3">
            <w:pPr>
              <w:rPr>
                <w:sz w:val="24"/>
                <w:szCs w:val="24"/>
                <w:u w:val="single"/>
              </w:rPr>
            </w:pPr>
          </w:p>
          <w:p w:rsidR="0038569A" w:rsidRDefault="0038569A" w:rsidP="009B10F3">
            <w:pPr>
              <w:rPr>
                <w:sz w:val="24"/>
                <w:szCs w:val="24"/>
                <w:u w:val="single"/>
              </w:rPr>
            </w:pPr>
          </w:p>
          <w:p w:rsidR="008922B8" w:rsidRDefault="008922B8" w:rsidP="009B10F3">
            <w:pPr>
              <w:rPr>
                <w:sz w:val="24"/>
                <w:szCs w:val="24"/>
                <w:u w:val="single"/>
              </w:rPr>
            </w:pPr>
          </w:p>
          <w:p w:rsidR="008922B8" w:rsidRDefault="008922B8"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8922B8" w:rsidRDefault="008922B8" w:rsidP="009B10F3">
            <w:pPr>
              <w:rPr>
                <w:sz w:val="24"/>
                <w:szCs w:val="24"/>
                <w:u w:val="single"/>
              </w:rPr>
            </w:pPr>
          </w:p>
          <w:p w:rsidR="008922B8" w:rsidRDefault="008922B8" w:rsidP="009B10F3">
            <w:pPr>
              <w:rPr>
                <w:sz w:val="24"/>
                <w:szCs w:val="24"/>
                <w:u w:val="single"/>
              </w:rPr>
            </w:pPr>
          </w:p>
          <w:p w:rsidR="008922B8" w:rsidRPr="0038569A" w:rsidRDefault="008922B8"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38569A" w:rsidRDefault="0038569A" w:rsidP="008922B8">
            <w:pPr>
              <w:jc w:val="both"/>
              <w:rPr>
                <w:i/>
                <w:sz w:val="24"/>
                <w:szCs w:val="28"/>
              </w:rPr>
            </w:pPr>
          </w:p>
          <w:p w:rsidR="008922B8" w:rsidRPr="008922B8" w:rsidRDefault="008922B8" w:rsidP="008922B8">
            <w:pPr>
              <w:jc w:val="both"/>
              <w:rPr>
                <w:i/>
                <w:sz w:val="24"/>
                <w:szCs w:val="28"/>
              </w:rPr>
            </w:pPr>
            <w:r w:rsidRPr="008922B8">
              <w:rPr>
                <w:i/>
                <w:sz w:val="24"/>
                <w:szCs w:val="28"/>
              </w:rPr>
              <w:t>Radius of influence (ROI) provided for direct push points: 3.5 m</w:t>
            </w:r>
            <w:r>
              <w:rPr>
                <w:i/>
                <w:sz w:val="24"/>
                <w:szCs w:val="28"/>
              </w:rPr>
              <w:t>eters. It was calculated on empirical methods</w:t>
            </w:r>
          </w:p>
          <w:p w:rsidR="0038569A" w:rsidRPr="008C1298" w:rsidRDefault="0038569A" w:rsidP="009B10F3">
            <w:pPr>
              <w:pStyle w:val="Paragrafoelenco"/>
              <w:jc w:val="center"/>
              <w:rPr>
                <w:i/>
                <w:sz w:val="24"/>
                <w:szCs w:val="28"/>
              </w:rPr>
            </w:pPr>
          </w:p>
        </w:tc>
      </w:tr>
    </w:tbl>
    <w:p w:rsidR="0038569A" w:rsidRDefault="0038569A"/>
    <w:p w:rsidR="0038569A" w:rsidRDefault="0038569A">
      <w:r>
        <w:br w:type="page"/>
      </w:r>
    </w:p>
    <w:p w:rsidR="00C730AB" w:rsidRDefault="00C730AB"/>
    <w:tbl>
      <w:tblPr>
        <w:tblStyle w:val="Grigliatabella"/>
        <w:tblpPr w:leftFromText="141" w:rightFromText="141" w:vertAnchor="text" w:horzAnchor="page" w:tblpX="1063" w:tblpY="404"/>
        <w:tblW w:w="10314" w:type="dxa"/>
        <w:tblLook w:val="04A0"/>
      </w:tblPr>
      <w:tblGrid>
        <w:gridCol w:w="10314"/>
      </w:tblGrid>
      <w:tr w:rsidR="00C730AB" w:rsidRPr="00115A03" w:rsidTr="009B10F3">
        <w:tc>
          <w:tcPr>
            <w:tcW w:w="10314" w:type="dxa"/>
          </w:tcPr>
          <w:p w:rsidR="00C730AB" w:rsidRPr="00115A03" w:rsidRDefault="00A13DAB" w:rsidP="0013682B">
            <w:pPr>
              <w:rPr>
                <w:b/>
                <w:sz w:val="40"/>
                <w:szCs w:val="28"/>
              </w:rPr>
            </w:pPr>
            <w:r>
              <w:rPr>
                <w:b/>
                <w:sz w:val="40"/>
                <w:szCs w:val="28"/>
              </w:rPr>
              <w:t>4</w:t>
            </w:r>
            <w:r w:rsidR="00C730AB">
              <w:rPr>
                <w:b/>
                <w:sz w:val="40"/>
                <w:szCs w:val="28"/>
              </w:rPr>
              <w:t>.</w:t>
            </w:r>
            <w:r w:rsidR="0013682B">
              <w:rPr>
                <w:b/>
                <w:sz w:val="40"/>
                <w:szCs w:val="28"/>
              </w:rPr>
              <w:t>5</w:t>
            </w:r>
            <w:r w:rsidR="00C730AB">
              <w:rPr>
                <w:rFonts w:eastAsia="Times New Roman" w:cs="Helvetica"/>
                <w:i/>
                <w:noProof w:val="0"/>
                <w:sz w:val="28"/>
                <w:szCs w:val="28"/>
                <w:lang w:eastAsia="it-IT"/>
              </w:rPr>
              <w:tab/>
            </w:r>
            <w:r w:rsidR="00C730AB">
              <w:rPr>
                <w:b/>
                <w:sz w:val="40"/>
                <w:szCs w:val="28"/>
              </w:rPr>
              <w:t>Control parameters</w:t>
            </w:r>
          </w:p>
        </w:tc>
      </w:tr>
      <w:tr w:rsidR="00C730AB" w:rsidRPr="00115A03" w:rsidTr="009B10F3">
        <w:trPr>
          <w:trHeight w:val="10961"/>
        </w:trPr>
        <w:tc>
          <w:tcPr>
            <w:tcW w:w="10314" w:type="dxa"/>
          </w:tcPr>
          <w:p w:rsidR="00C730AB" w:rsidRDefault="00C730AB" w:rsidP="009B10F3">
            <w:pPr>
              <w:rPr>
                <w:sz w:val="28"/>
                <w:szCs w:val="28"/>
                <w:u w:val="single"/>
              </w:rPr>
            </w:pPr>
            <w:r>
              <w:rPr>
                <w:sz w:val="28"/>
                <w:szCs w:val="28"/>
                <w:u w:val="single"/>
              </w:rPr>
              <w:t>Please make a list of control parameters for the pilot scale application in field</w:t>
            </w:r>
            <w:r w:rsidR="0038569A">
              <w:rPr>
                <w:sz w:val="28"/>
                <w:szCs w:val="28"/>
                <w:u w:val="single"/>
              </w:rPr>
              <w:t xml:space="preserve"> that are helpful for the feasibility full scale</w:t>
            </w:r>
            <w:r w:rsidR="0013682B">
              <w:rPr>
                <w:sz w:val="28"/>
                <w:szCs w:val="28"/>
                <w:u w:val="single"/>
              </w:rPr>
              <w:t>.</w:t>
            </w:r>
          </w:p>
          <w:p w:rsidR="0013682B" w:rsidRPr="0013682B" w:rsidRDefault="0013682B" w:rsidP="009B10F3">
            <w:pPr>
              <w:rPr>
                <w:sz w:val="28"/>
                <w:szCs w:val="28"/>
              </w:rPr>
            </w:pPr>
            <w:r>
              <w:rPr>
                <w:sz w:val="28"/>
                <w:szCs w:val="28"/>
              </w:rPr>
              <w:t>F</w:t>
            </w:r>
            <w:r w:rsidRPr="0013682B">
              <w:rPr>
                <w:sz w:val="28"/>
                <w:szCs w:val="28"/>
              </w:rPr>
              <w:t>ield</w:t>
            </w:r>
            <w:r w:rsidR="00AE7EB0">
              <w:rPr>
                <w:sz w:val="28"/>
                <w:szCs w:val="28"/>
              </w:rPr>
              <w:t xml:space="preserve"> </w:t>
            </w:r>
            <w:r w:rsidRPr="0013682B">
              <w:rPr>
                <w:sz w:val="28"/>
                <w:szCs w:val="28"/>
              </w:rPr>
              <w:t>monitoring</w:t>
            </w:r>
            <w:r w:rsidR="00AE7EB0">
              <w:rPr>
                <w:sz w:val="28"/>
                <w:szCs w:val="28"/>
              </w:rPr>
              <w:t xml:space="preserve"> </w:t>
            </w:r>
            <w:r w:rsidRPr="0013682B">
              <w:rPr>
                <w:sz w:val="28"/>
                <w:szCs w:val="28"/>
              </w:rPr>
              <w:t>and</w:t>
            </w:r>
            <w:r w:rsidR="00AE7EB0">
              <w:rPr>
                <w:sz w:val="28"/>
                <w:szCs w:val="28"/>
              </w:rPr>
              <w:t xml:space="preserve"> </w:t>
            </w:r>
            <w:r w:rsidRPr="0013682B">
              <w:rPr>
                <w:sz w:val="28"/>
                <w:szCs w:val="28"/>
              </w:rPr>
              <w:t>sampling</w:t>
            </w:r>
            <w:r w:rsidR="00AE7EB0">
              <w:rPr>
                <w:sz w:val="28"/>
                <w:szCs w:val="28"/>
              </w:rPr>
              <w:t xml:space="preserve"> </w:t>
            </w:r>
            <w:r w:rsidRPr="0013682B">
              <w:rPr>
                <w:sz w:val="28"/>
                <w:szCs w:val="28"/>
              </w:rPr>
              <w:t>program</w:t>
            </w:r>
            <w:r w:rsidR="00AE7EB0">
              <w:rPr>
                <w:sz w:val="28"/>
                <w:szCs w:val="28"/>
              </w:rPr>
              <w:t xml:space="preserve"> </w:t>
            </w:r>
            <w:r w:rsidRPr="0013682B">
              <w:rPr>
                <w:sz w:val="28"/>
                <w:szCs w:val="28"/>
              </w:rPr>
              <w:t>that</w:t>
            </w:r>
            <w:r w:rsidR="00AE7EB0">
              <w:rPr>
                <w:sz w:val="28"/>
                <w:szCs w:val="28"/>
              </w:rPr>
              <w:t xml:space="preserve"> </w:t>
            </w:r>
            <w:r w:rsidRPr="0013682B">
              <w:rPr>
                <w:sz w:val="28"/>
                <w:szCs w:val="28"/>
              </w:rPr>
              <w:t>will</w:t>
            </w:r>
            <w:r w:rsidR="00AE7EB0">
              <w:rPr>
                <w:sz w:val="28"/>
                <w:szCs w:val="28"/>
              </w:rPr>
              <w:t xml:space="preserve"> </w:t>
            </w:r>
            <w:r w:rsidRPr="0013682B">
              <w:rPr>
                <w:sz w:val="28"/>
                <w:szCs w:val="28"/>
              </w:rPr>
              <w:t>adequately</w:t>
            </w:r>
            <w:r w:rsidR="00AE7EB0">
              <w:rPr>
                <w:sz w:val="28"/>
                <w:szCs w:val="28"/>
              </w:rPr>
              <w:t xml:space="preserve"> </w:t>
            </w:r>
            <w:r w:rsidRPr="0013682B">
              <w:rPr>
                <w:sz w:val="28"/>
                <w:szCs w:val="28"/>
              </w:rPr>
              <w:t>monitor</w:t>
            </w:r>
            <w:r w:rsidR="00AE7EB0">
              <w:rPr>
                <w:sz w:val="28"/>
                <w:szCs w:val="28"/>
              </w:rPr>
              <w:t xml:space="preserve"> </w:t>
            </w:r>
            <w:r w:rsidRPr="0013682B">
              <w:rPr>
                <w:sz w:val="28"/>
                <w:szCs w:val="28"/>
              </w:rPr>
              <w:t>both</w:t>
            </w:r>
            <w:r w:rsidR="00AE7EB0">
              <w:rPr>
                <w:sz w:val="28"/>
                <w:szCs w:val="28"/>
              </w:rPr>
              <w:t xml:space="preserve"> </w:t>
            </w:r>
            <w:r w:rsidRPr="0013682B">
              <w:rPr>
                <w:sz w:val="28"/>
                <w:szCs w:val="28"/>
              </w:rPr>
              <w:t>the</w:t>
            </w:r>
            <w:r w:rsidR="00AE7EB0">
              <w:rPr>
                <w:sz w:val="28"/>
                <w:szCs w:val="28"/>
              </w:rPr>
              <w:t xml:space="preserve"> </w:t>
            </w:r>
            <w:r w:rsidRPr="0013682B">
              <w:rPr>
                <w:sz w:val="28"/>
                <w:szCs w:val="28"/>
              </w:rPr>
              <w:t>dispersion of the oxidant and the effectiveness of the treatment in three dimensions. Usually measurements concerning oxidant dispersion are conducted more frequently than COC analysis</w:t>
            </w:r>
            <w:r w:rsidR="009B10F3">
              <w:rPr>
                <w:sz w:val="28"/>
                <w:szCs w:val="28"/>
              </w:rPr>
              <w:t xml:space="preserve"> and are completely different if the oxidants is in liquid or gas form</w:t>
            </w:r>
          </w:p>
          <w:p w:rsidR="00C730AB" w:rsidRPr="00673FBE" w:rsidRDefault="00C730AB" w:rsidP="001D33AE">
            <w:pPr>
              <w:pStyle w:val="Paragrafoelenco"/>
              <w:numPr>
                <w:ilvl w:val="0"/>
                <w:numId w:val="1"/>
              </w:numPr>
              <w:jc w:val="both"/>
              <w:rPr>
                <w:i/>
                <w:sz w:val="24"/>
                <w:szCs w:val="28"/>
              </w:rPr>
            </w:pPr>
            <w:r w:rsidRPr="00673FBE">
              <w:rPr>
                <w:i/>
                <w:sz w:val="24"/>
                <w:szCs w:val="28"/>
              </w:rPr>
              <w:t>(your answer) …</w:t>
            </w: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8C1298" w:rsidRDefault="00C730AB" w:rsidP="009B10F3">
            <w:pPr>
              <w:rPr>
                <w:sz w:val="24"/>
                <w:szCs w:val="24"/>
                <w:u w:val="single"/>
              </w:rPr>
            </w:pPr>
          </w:p>
          <w:p w:rsidR="00C730AB" w:rsidRPr="0038569A" w:rsidRDefault="00C730AB"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AE7EB0" w:rsidRDefault="003E6EDF" w:rsidP="003E6EDF">
            <w:pPr>
              <w:jc w:val="both"/>
              <w:rPr>
                <w:i/>
                <w:sz w:val="24"/>
                <w:szCs w:val="28"/>
              </w:rPr>
            </w:pPr>
            <w:r w:rsidRPr="003E6EDF">
              <w:rPr>
                <w:i/>
                <w:sz w:val="24"/>
                <w:szCs w:val="28"/>
              </w:rPr>
              <w:t>The measured parameters were pH, redox potential, temperature, dissolved O2, electrical conductivity, chlorides, Organohalogenated Compounds, Heavy metals (Pb, As, Cu, Zn, Mn, Fe, Cd, Cr VI) and Permanganate (unreacted)</w:t>
            </w:r>
          </w:p>
          <w:p w:rsidR="00AE7EB0" w:rsidRDefault="003E6EDF" w:rsidP="003E6EDF">
            <w:pPr>
              <w:jc w:val="both"/>
              <w:rPr>
                <w:i/>
                <w:sz w:val="24"/>
                <w:szCs w:val="28"/>
              </w:rPr>
            </w:pPr>
            <w:r w:rsidRPr="003E6EDF">
              <w:rPr>
                <w:i/>
                <w:sz w:val="24"/>
                <w:szCs w:val="28"/>
              </w:rPr>
              <w:t>Monitoring frequency:</w:t>
            </w:r>
          </w:p>
          <w:p w:rsidR="00AE7EB0" w:rsidRDefault="003E6EDF" w:rsidP="003E6EDF">
            <w:pPr>
              <w:jc w:val="both"/>
              <w:rPr>
                <w:i/>
                <w:sz w:val="24"/>
                <w:szCs w:val="28"/>
              </w:rPr>
            </w:pPr>
            <w:r w:rsidRPr="003E6EDF">
              <w:rPr>
                <w:i/>
                <w:sz w:val="24"/>
                <w:szCs w:val="28"/>
              </w:rPr>
              <w:t>• 1st week - all points;</w:t>
            </w:r>
          </w:p>
          <w:p w:rsidR="00AE7EB0" w:rsidRDefault="003E6EDF" w:rsidP="003E6EDF">
            <w:pPr>
              <w:jc w:val="both"/>
              <w:rPr>
                <w:i/>
                <w:sz w:val="24"/>
                <w:szCs w:val="28"/>
              </w:rPr>
            </w:pPr>
            <w:r w:rsidRPr="003E6EDF">
              <w:rPr>
                <w:i/>
                <w:sz w:val="24"/>
                <w:szCs w:val="28"/>
              </w:rPr>
              <w:t>• 2nd week - all points 2 times;</w:t>
            </w:r>
          </w:p>
          <w:p w:rsidR="00AE7EB0" w:rsidRDefault="003E6EDF" w:rsidP="003E6EDF">
            <w:pPr>
              <w:jc w:val="both"/>
              <w:rPr>
                <w:i/>
                <w:sz w:val="24"/>
                <w:szCs w:val="28"/>
              </w:rPr>
            </w:pPr>
            <w:r w:rsidRPr="003E6EDF">
              <w:rPr>
                <w:i/>
                <w:sz w:val="24"/>
                <w:szCs w:val="28"/>
              </w:rPr>
              <w:t>• Next three weeks - all points 1 time a week;</w:t>
            </w:r>
          </w:p>
          <w:p w:rsidR="00C730AB" w:rsidRPr="003E6EDF" w:rsidRDefault="003E6EDF" w:rsidP="003E6EDF">
            <w:pPr>
              <w:jc w:val="both"/>
              <w:rPr>
                <w:i/>
                <w:sz w:val="24"/>
                <w:szCs w:val="28"/>
              </w:rPr>
            </w:pPr>
            <w:r w:rsidRPr="003E6EDF">
              <w:rPr>
                <w:i/>
                <w:sz w:val="24"/>
                <w:szCs w:val="28"/>
              </w:rPr>
              <w:t>• Three following months - all points 1 time per month</w:t>
            </w:r>
          </w:p>
          <w:p w:rsidR="00C730AB" w:rsidRPr="008C1298" w:rsidRDefault="00C730AB" w:rsidP="009B10F3">
            <w:pPr>
              <w:pStyle w:val="Paragrafoelenco"/>
              <w:jc w:val="center"/>
              <w:rPr>
                <w:i/>
                <w:sz w:val="24"/>
                <w:szCs w:val="28"/>
              </w:rPr>
            </w:pPr>
          </w:p>
        </w:tc>
      </w:tr>
    </w:tbl>
    <w:p w:rsidR="00C730AB" w:rsidRDefault="00C730AB"/>
    <w:p w:rsidR="009B10F3" w:rsidRPr="000D6D16" w:rsidRDefault="00C730AB" w:rsidP="00A13DAB">
      <w:pPr>
        <w:pStyle w:val="StileQuestionnaire"/>
      </w:pPr>
      <w:r>
        <w:br w:type="page"/>
      </w:r>
      <w:bookmarkStart w:id="7" w:name="_Toc154742348"/>
      <w:r w:rsidR="009B10F3">
        <w:lastRenderedPageBreak/>
        <w:t>Full-scale application</w:t>
      </w:r>
      <w:bookmarkEnd w:id="7"/>
    </w:p>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9B10F3">
            <w:pPr>
              <w:rPr>
                <w:b/>
                <w:sz w:val="40"/>
                <w:szCs w:val="28"/>
              </w:rPr>
            </w:pPr>
            <w:r>
              <w:rPr>
                <w:b/>
                <w:sz w:val="40"/>
                <w:szCs w:val="28"/>
              </w:rPr>
              <w:t>5</w:t>
            </w:r>
            <w:r w:rsidR="009B10F3">
              <w:rPr>
                <w:b/>
                <w:sz w:val="40"/>
                <w:szCs w:val="28"/>
              </w:rPr>
              <w:t>.1</w:t>
            </w:r>
            <w:r w:rsidR="009B10F3">
              <w:rPr>
                <w:rFonts w:eastAsia="Times New Roman" w:cs="Helvetica"/>
                <w:i/>
                <w:noProof w:val="0"/>
                <w:sz w:val="28"/>
                <w:szCs w:val="28"/>
                <w:lang w:eastAsia="it-IT"/>
              </w:rPr>
              <w:tab/>
            </w:r>
            <w:r w:rsidR="009B10F3">
              <w:rPr>
                <w:b/>
                <w:sz w:val="40"/>
                <w:szCs w:val="28"/>
              </w:rPr>
              <w:t>Main Reagent</w:t>
            </w:r>
          </w:p>
        </w:tc>
      </w:tr>
      <w:tr w:rsidR="009B10F3" w:rsidRPr="00115A03" w:rsidTr="009B10F3">
        <w:trPr>
          <w:trHeight w:val="10961"/>
        </w:trPr>
        <w:tc>
          <w:tcPr>
            <w:tcW w:w="10314" w:type="dxa"/>
          </w:tcPr>
          <w:p w:rsidR="00AE7EB0" w:rsidRDefault="009B10F3" w:rsidP="009B10F3">
            <w:pPr>
              <w:rPr>
                <w:sz w:val="28"/>
                <w:szCs w:val="28"/>
                <w:u w:val="single"/>
              </w:rPr>
            </w:pPr>
            <w:r>
              <w:rPr>
                <w:sz w:val="28"/>
                <w:szCs w:val="28"/>
                <w:u w:val="single"/>
              </w:rPr>
              <w:t>Please describe the application of main reagent (report and any changes with respect to the pilot scale, or any additional relevant information)</w:t>
            </w:r>
          </w:p>
          <w:p w:rsidR="009B10F3" w:rsidRPr="00673FBE" w:rsidRDefault="009B10F3" w:rsidP="001D33AE">
            <w:pPr>
              <w:pStyle w:val="Paragrafoelenco"/>
              <w:numPr>
                <w:ilvl w:val="0"/>
                <w:numId w:val="1"/>
              </w:numPr>
              <w:jc w:val="both"/>
              <w:rPr>
                <w:i/>
                <w:sz w:val="24"/>
                <w:szCs w:val="28"/>
              </w:rPr>
            </w:pPr>
            <w:r w:rsidRPr="00673FBE">
              <w:rPr>
                <w:i/>
                <w:sz w:val="24"/>
                <w:szCs w:val="28"/>
              </w:rPr>
              <w:t>(your answer) …</w:t>
            </w: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Default="009B10F3" w:rsidP="009B10F3">
            <w:pPr>
              <w:rPr>
                <w:sz w:val="24"/>
                <w:szCs w:val="24"/>
                <w:u w:val="single"/>
              </w:rPr>
            </w:pPr>
          </w:p>
          <w:p w:rsidR="00662B41" w:rsidRDefault="00662B41" w:rsidP="009B10F3">
            <w:pPr>
              <w:rPr>
                <w:sz w:val="24"/>
                <w:szCs w:val="24"/>
                <w:u w:val="single"/>
              </w:rPr>
            </w:pPr>
          </w:p>
          <w:p w:rsidR="00662B41" w:rsidRDefault="00662B41" w:rsidP="009B10F3">
            <w:pPr>
              <w:rPr>
                <w:sz w:val="24"/>
                <w:szCs w:val="24"/>
                <w:u w:val="single"/>
              </w:rPr>
            </w:pPr>
          </w:p>
          <w:p w:rsidR="00662B41" w:rsidRDefault="00662B41" w:rsidP="009B10F3">
            <w:pPr>
              <w:rPr>
                <w:sz w:val="24"/>
                <w:szCs w:val="24"/>
                <w:u w:val="single"/>
              </w:rPr>
            </w:pPr>
          </w:p>
          <w:p w:rsidR="00662B41" w:rsidRDefault="00662B41" w:rsidP="009B10F3">
            <w:pPr>
              <w:rPr>
                <w:sz w:val="24"/>
                <w:szCs w:val="24"/>
                <w:u w:val="single"/>
              </w:rPr>
            </w:pPr>
          </w:p>
          <w:p w:rsidR="00662B41" w:rsidRPr="008C1298" w:rsidRDefault="00662B41" w:rsidP="009B10F3">
            <w:pPr>
              <w:rPr>
                <w:sz w:val="24"/>
                <w:szCs w:val="24"/>
                <w:u w:val="single"/>
              </w:rPr>
            </w:pPr>
          </w:p>
          <w:p w:rsidR="009B10F3" w:rsidRPr="00662B41" w:rsidRDefault="009B10F3"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8922B8" w:rsidRDefault="008922B8" w:rsidP="008922B8">
            <w:pPr>
              <w:jc w:val="both"/>
              <w:rPr>
                <w:i/>
                <w:sz w:val="24"/>
                <w:szCs w:val="28"/>
              </w:rPr>
            </w:pPr>
          </w:p>
          <w:p w:rsidR="009B10F3" w:rsidRPr="008922B8" w:rsidRDefault="008922B8" w:rsidP="008922B8">
            <w:pPr>
              <w:jc w:val="both"/>
              <w:rPr>
                <w:i/>
                <w:sz w:val="24"/>
                <w:szCs w:val="28"/>
              </w:rPr>
            </w:pPr>
            <w:r>
              <w:rPr>
                <w:i/>
                <w:sz w:val="24"/>
                <w:szCs w:val="28"/>
              </w:rPr>
              <w:t xml:space="preserve">With respect to the pilot test, it was decided to use </w:t>
            </w:r>
            <w:r w:rsidRPr="008922B8">
              <w:rPr>
                <w:i/>
                <w:sz w:val="24"/>
                <w:szCs w:val="28"/>
              </w:rPr>
              <w:t>2 different types of reagents: solid potassium permanganate (KMnO</w:t>
            </w:r>
            <w:r w:rsidRPr="008922B8">
              <w:rPr>
                <w:i/>
                <w:sz w:val="24"/>
                <w:szCs w:val="28"/>
                <w:vertAlign w:val="subscript"/>
              </w:rPr>
              <w:t>4</w:t>
            </w:r>
            <w:r w:rsidRPr="008922B8">
              <w:rPr>
                <w:i/>
                <w:sz w:val="24"/>
                <w:szCs w:val="28"/>
              </w:rPr>
              <w:t>) in a 3% solution and liquid sodium permanganate (NaMnO4) in a 15% solution</w:t>
            </w:r>
          </w:p>
          <w:p w:rsidR="009B10F3" w:rsidRPr="008C1298" w:rsidRDefault="009B10F3" w:rsidP="009B10F3">
            <w:pPr>
              <w:pStyle w:val="Paragrafoelenco"/>
              <w:jc w:val="center"/>
              <w:rPr>
                <w:i/>
                <w:sz w:val="24"/>
                <w:szCs w:val="28"/>
              </w:rPr>
            </w:pPr>
          </w:p>
        </w:tc>
      </w:tr>
    </w:tbl>
    <w:p w:rsidR="009B10F3" w:rsidRDefault="009B10F3" w:rsidP="009B10F3"/>
    <w:p w:rsidR="009B10F3" w:rsidRDefault="009B10F3" w:rsidP="009B10F3">
      <w:r>
        <w:br w:type="page"/>
      </w:r>
    </w:p>
    <w:p w:rsidR="009B10F3" w:rsidRDefault="009B10F3" w:rsidP="009B10F3"/>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9B10F3">
            <w:pPr>
              <w:rPr>
                <w:b/>
                <w:sz w:val="40"/>
                <w:szCs w:val="28"/>
              </w:rPr>
            </w:pPr>
            <w:r>
              <w:rPr>
                <w:b/>
                <w:sz w:val="40"/>
                <w:szCs w:val="28"/>
              </w:rPr>
              <w:t>5</w:t>
            </w:r>
            <w:r w:rsidR="009B10F3">
              <w:rPr>
                <w:b/>
                <w:sz w:val="40"/>
                <w:szCs w:val="28"/>
              </w:rPr>
              <w:t>.2</w:t>
            </w:r>
            <w:r w:rsidR="009B10F3">
              <w:rPr>
                <w:rFonts w:eastAsia="Times New Roman" w:cs="Helvetica"/>
                <w:i/>
                <w:noProof w:val="0"/>
                <w:sz w:val="28"/>
                <w:szCs w:val="28"/>
                <w:lang w:eastAsia="it-IT"/>
              </w:rPr>
              <w:tab/>
            </w:r>
            <w:r w:rsidR="009B10F3">
              <w:rPr>
                <w:b/>
                <w:sz w:val="40"/>
                <w:szCs w:val="28"/>
              </w:rPr>
              <w:t>Additives</w:t>
            </w:r>
          </w:p>
        </w:tc>
      </w:tr>
      <w:tr w:rsidR="009B10F3" w:rsidRPr="00115A03" w:rsidTr="009B10F3">
        <w:trPr>
          <w:trHeight w:val="10961"/>
        </w:trPr>
        <w:tc>
          <w:tcPr>
            <w:tcW w:w="10314" w:type="dxa"/>
          </w:tcPr>
          <w:p w:rsidR="009B10F3" w:rsidRDefault="009B10F3" w:rsidP="009B10F3">
            <w:pPr>
              <w:rPr>
                <w:sz w:val="28"/>
                <w:szCs w:val="28"/>
                <w:u w:val="single"/>
              </w:rPr>
            </w:pPr>
            <w:r>
              <w:rPr>
                <w:sz w:val="28"/>
                <w:szCs w:val="28"/>
                <w:u w:val="single"/>
              </w:rPr>
              <w:t>Please describe the application of additives, stabilizers and/or activators.(report and any changes with respect to the pilot scale, or any additional relevant information)</w:t>
            </w:r>
          </w:p>
          <w:p w:rsidR="009B10F3" w:rsidRPr="00673FBE" w:rsidRDefault="009B10F3" w:rsidP="001D33AE">
            <w:pPr>
              <w:pStyle w:val="Paragrafoelenco"/>
              <w:numPr>
                <w:ilvl w:val="0"/>
                <w:numId w:val="1"/>
              </w:numPr>
              <w:jc w:val="both"/>
              <w:rPr>
                <w:i/>
                <w:sz w:val="24"/>
                <w:szCs w:val="28"/>
              </w:rPr>
            </w:pPr>
            <w:r w:rsidRPr="00673FBE">
              <w:rPr>
                <w:i/>
                <w:sz w:val="24"/>
                <w:szCs w:val="28"/>
              </w:rPr>
              <w:t>(your answer) …</w:t>
            </w: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Default="009B10F3" w:rsidP="009B10F3">
            <w:pPr>
              <w:rPr>
                <w:sz w:val="28"/>
                <w:szCs w:val="28"/>
                <w:u w:val="single"/>
              </w:rPr>
            </w:pPr>
          </w:p>
          <w:p w:rsidR="00FC32D5" w:rsidRDefault="00FC32D5" w:rsidP="009B10F3">
            <w:pPr>
              <w:rPr>
                <w:sz w:val="28"/>
                <w:szCs w:val="28"/>
                <w:u w:val="single"/>
              </w:rPr>
            </w:pPr>
          </w:p>
          <w:p w:rsidR="00FC32D5" w:rsidRDefault="00FC32D5" w:rsidP="009B10F3">
            <w:pPr>
              <w:rPr>
                <w:sz w:val="28"/>
                <w:szCs w:val="28"/>
                <w:u w:val="single"/>
              </w:rPr>
            </w:pPr>
          </w:p>
          <w:p w:rsidR="00FC32D5" w:rsidRDefault="00FC32D5" w:rsidP="009B10F3">
            <w:pPr>
              <w:rPr>
                <w:sz w:val="28"/>
                <w:szCs w:val="28"/>
                <w:u w:val="single"/>
              </w:rPr>
            </w:pPr>
          </w:p>
          <w:p w:rsidR="00757E19" w:rsidRDefault="00757E19" w:rsidP="009B10F3">
            <w:pPr>
              <w:rPr>
                <w:sz w:val="28"/>
                <w:szCs w:val="28"/>
                <w:u w:val="single"/>
              </w:rPr>
            </w:pPr>
          </w:p>
          <w:p w:rsidR="00757E19" w:rsidRDefault="00757E19" w:rsidP="009B10F3">
            <w:pPr>
              <w:rPr>
                <w:sz w:val="28"/>
                <w:szCs w:val="28"/>
                <w:u w:val="single"/>
              </w:rPr>
            </w:pPr>
          </w:p>
          <w:p w:rsidR="00757E19" w:rsidRDefault="00757E19" w:rsidP="009B10F3">
            <w:pPr>
              <w:rPr>
                <w:sz w:val="28"/>
                <w:szCs w:val="28"/>
                <w:u w:val="single"/>
              </w:rPr>
            </w:pPr>
          </w:p>
          <w:p w:rsidR="00757E19" w:rsidRDefault="00757E19" w:rsidP="009B10F3">
            <w:pPr>
              <w:rPr>
                <w:sz w:val="28"/>
                <w:szCs w:val="28"/>
                <w:u w:val="single"/>
              </w:rPr>
            </w:pPr>
          </w:p>
          <w:p w:rsidR="00757E19" w:rsidRDefault="00757E19" w:rsidP="009B10F3">
            <w:pPr>
              <w:rPr>
                <w:sz w:val="28"/>
                <w:szCs w:val="28"/>
                <w:u w:val="single"/>
              </w:rPr>
            </w:pPr>
          </w:p>
          <w:p w:rsidR="00757E19" w:rsidRDefault="00757E19" w:rsidP="009B10F3">
            <w:pPr>
              <w:rPr>
                <w:sz w:val="28"/>
                <w:szCs w:val="28"/>
                <w:u w:val="single"/>
              </w:rPr>
            </w:pPr>
          </w:p>
          <w:p w:rsidR="00FC32D5" w:rsidRDefault="00FC32D5" w:rsidP="009B10F3">
            <w:pPr>
              <w:rPr>
                <w:sz w:val="28"/>
                <w:szCs w:val="28"/>
                <w:u w:val="single"/>
              </w:rPr>
            </w:pPr>
          </w:p>
          <w:p w:rsidR="00FC32D5" w:rsidRDefault="00FC32D5" w:rsidP="009B10F3">
            <w:pPr>
              <w:rPr>
                <w:sz w:val="28"/>
                <w:szCs w:val="28"/>
                <w:u w:val="single"/>
              </w:rPr>
            </w:pPr>
          </w:p>
          <w:p w:rsidR="00FC32D5" w:rsidRPr="00115A03" w:rsidRDefault="00FC32D5" w:rsidP="009B10F3">
            <w:pPr>
              <w:rPr>
                <w:sz w:val="28"/>
                <w:szCs w:val="28"/>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9B10F3" w:rsidRDefault="009B10F3" w:rsidP="008922B8">
            <w:pPr>
              <w:jc w:val="both"/>
              <w:rPr>
                <w:i/>
                <w:sz w:val="24"/>
                <w:szCs w:val="28"/>
              </w:rPr>
            </w:pPr>
          </w:p>
          <w:p w:rsidR="008922B8" w:rsidRPr="008922B8" w:rsidRDefault="008922B8" w:rsidP="008922B8">
            <w:pPr>
              <w:jc w:val="both"/>
              <w:rPr>
                <w:i/>
                <w:sz w:val="24"/>
                <w:szCs w:val="28"/>
              </w:rPr>
            </w:pPr>
            <w:r>
              <w:rPr>
                <w:i/>
                <w:sz w:val="24"/>
                <w:szCs w:val="28"/>
              </w:rPr>
              <w:t>No changes from pilot to full scale application.</w:t>
            </w:r>
          </w:p>
          <w:p w:rsidR="009B10F3" w:rsidRPr="008C1298" w:rsidRDefault="009B10F3" w:rsidP="009B10F3">
            <w:pPr>
              <w:pStyle w:val="Paragrafoelenco"/>
              <w:jc w:val="center"/>
              <w:rPr>
                <w:i/>
                <w:sz w:val="24"/>
                <w:szCs w:val="28"/>
              </w:rPr>
            </w:pPr>
          </w:p>
        </w:tc>
      </w:tr>
    </w:tbl>
    <w:p w:rsidR="009B10F3" w:rsidRDefault="009B10F3" w:rsidP="009B10F3"/>
    <w:p w:rsidR="009B10F3" w:rsidRDefault="009B10F3" w:rsidP="009B10F3">
      <w:r>
        <w:br w:type="page"/>
      </w:r>
    </w:p>
    <w:p w:rsidR="009B10F3" w:rsidRDefault="009B10F3" w:rsidP="009B10F3"/>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9B10F3">
            <w:pPr>
              <w:rPr>
                <w:b/>
                <w:sz w:val="40"/>
                <w:szCs w:val="28"/>
              </w:rPr>
            </w:pPr>
            <w:r>
              <w:rPr>
                <w:b/>
                <w:sz w:val="40"/>
                <w:szCs w:val="28"/>
              </w:rPr>
              <w:t>5</w:t>
            </w:r>
            <w:r w:rsidR="009B10F3">
              <w:rPr>
                <w:b/>
                <w:sz w:val="40"/>
                <w:szCs w:val="28"/>
              </w:rPr>
              <w:t>.3</w:t>
            </w:r>
            <w:r w:rsidR="009B10F3" w:rsidRPr="0013682B">
              <w:rPr>
                <w:b/>
                <w:sz w:val="40"/>
                <w:szCs w:val="28"/>
              </w:rPr>
              <w:tab/>
              <w:t>Injection t</w:t>
            </w:r>
            <w:r w:rsidR="009B10F3">
              <w:rPr>
                <w:b/>
                <w:sz w:val="40"/>
                <w:szCs w:val="28"/>
              </w:rPr>
              <w:t>ype</w:t>
            </w:r>
          </w:p>
        </w:tc>
      </w:tr>
      <w:tr w:rsidR="009B10F3" w:rsidRPr="00115A03" w:rsidTr="009B10F3">
        <w:trPr>
          <w:trHeight w:val="10961"/>
        </w:trPr>
        <w:tc>
          <w:tcPr>
            <w:tcW w:w="10314" w:type="dxa"/>
          </w:tcPr>
          <w:p w:rsidR="009B10F3" w:rsidRDefault="009B10F3" w:rsidP="009B10F3">
            <w:pPr>
              <w:rPr>
                <w:sz w:val="28"/>
                <w:szCs w:val="28"/>
                <w:u w:val="single"/>
              </w:rPr>
            </w:pPr>
            <w:r>
              <w:rPr>
                <w:sz w:val="28"/>
                <w:szCs w:val="28"/>
                <w:u w:val="single"/>
              </w:rPr>
              <w:t>Please describe the modality of injection (report and any changes with respect to the pilot scale, or any additional relevant information)</w:t>
            </w:r>
          </w:p>
          <w:p w:rsidR="009B10F3" w:rsidRPr="009B10F3" w:rsidRDefault="009B10F3" w:rsidP="001D33AE">
            <w:pPr>
              <w:pStyle w:val="Paragrafoelenco"/>
              <w:numPr>
                <w:ilvl w:val="0"/>
                <w:numId w:val="5"/>
              </w:numPr>
              <w:rPr>
                <w:sz w:val="28"/>
                <w:szCs w:val="28"/>
              </w:rPr>
            </w:pPr>
            <w:r w:rsidRPr="009B10F3">
              <w:rPr>
                <w:sz w:val="28"/>
                <w:szCs w:val="28"/>
              </w:rPr>
              <w:t>existing</w:t>
            </w:r>
            <w:r w:rsidR="00AE7EB0">
              <w:rPr>
                <w:sz w:val="28"/>
                <w:szCs w:val="28"/>
              </w:rPr>
              <w:t xml:space="preserve"> </w:t>
            </w:r>
            <w:r w:rsidRPr="009B10F3">
              <w:rPr>
                <w:sz w:val="28"/>
                <w:szCs w:val="28"/>
              </w:rPr>
              <w:t>wells,</w:t>
            </w:r>
            <w:r w:rsidR="00AE7EB0">
              <w:rPr>
                <w:sz w:val="28"/>
                <w:szCs w:val="28"/>
              </w:rPr>
              <w:t xml:space="preserve"> </w:t>
            </w:r>
            <w:r w:rsidRPr="009B10F3">
              <w:rPr>
                <w:sz w:val="28"/>
                <w:szCs w:val="28"/>
              </w:rPr>
              <w:t>new</w:t>
            </w:r>
            <w:r w:rsidR="00AE7EB0">
              <w:rPr>
                <w:sz w:val="28"/>
                <w:szCs w:val="28"/>
              </w:rPr>
              <w:t xml:space="preserve"> </w:t>
            </w:r>
            <w:r w:rsidRPr="009B10F3">
              <w:rPr>
                <w:sz w:val="28"/>
                <w:szCs w:val="28"/>
              </w:rPr>
              <w:t>injection</w:t>
            </w:r>
            <w:r w:rsidR="00AE7EB0">
              <w:rPr>
                <w:sz w:val="28"/>
                <w:szCs w:val="28"/>
              </w:rPr>
              <w:t xml:space="preserve"> </w:t>
            </w:r>
            <w:r w:rsidRPr="009B10F3">
              <w:rPr>
                <w:sz w:val="28"/>
                <w:szCs w:val="28"/>
              </w:rPr>
              <w:t>wells,</w:t>
            </w:r>
            <w:r w:rsidR="00AE7EB0">
              <w:rPr>
                <w:sz w:val="28"/>
                <w:szCs w:val="28"/>
              </w:rPr>
              <w:t xml:space="preserve"> </w:t>
            </w:r>
            <w:r w:rsidRPr="009B10F3">
              <w:rPr>
                <w:sz w:val="28"/>
                <w:szCs w:val="28"/>
              </w:rPr>
              <w:t>direct-push</w:t>
            </w:r>
            <w:r w:rsidR="00AE7EB0">
              <w:rPr>
                <w:sz w:val="28"/>
                <w:szCs w:val="28"/>
              </w:rPr>
              <w:t xml:space="preserve"> </w:t>
            </w:r>
            <w:r w:rsidRPr="009B10F3">
              <w:rPr>
                <w:sz w:val="28"/>
                <w:szCs w:val="28"/>
              </w:rPr>
              <w:t>injection points, or a combination thereof</w:t>
            </w:r>
          </w:p>
          <w:p w:rsidR="009B10F3" w:rsidRPr="009B10F3" w:rsidRDefault="009B10F3" w:rsidP="001D33AE">
            <w:pPr>
              <w:pStyle w:val="Paragrafoelenco"/>
              <w:numPr>
                <w:ilvl w:val="0"/>
                <w:numId w:val="5"/>
              </w:numPr>
              <w:rPr>
                <w:sz w:val="28"/>
                <w:szCs w:val="28"/>
              </w:rPr>
            </w:pPr>
            <w:r w:rsidRPr="009B10F3">
              <w:rPr>
                <w:sz w:val="28"/>
                <w:szCs w:val="28"/>
              </w:rPr>
              <w:t>spacing and alignment of injection points (i.e.,</w:t>
            </w:r>
            <w:r w:rsidR="00AE7EB0">
              <w:rPr>
                <w:sz w:val="28"/>
                <w:szCs w:val="28"/>
              </w:rPr>
              <w:t xml:space="preserve"> </w:t>
            </w:r>
            <w:r w:rsidRPr="009B10F3">
              <w:rPr>
                <w:sz w:val="28"/>
                <w:szCs w:val="28"/>
              </w:rPr>
              <w:t>grid</w:t>
            </w:r>
            <w:r w:rsidR="00AE7EB0">
              <w:rPr>
                <w:sz w:val="28"/>
                <w:szCs w:val="28"/>
              </w:rPr>
              <w:t xml:space="preserve"> </w:t>
            </w:r>
            <w:r w:rsidRPr="009B10F3">
              <w:rPr>
                <w:sz w:val="28"/>
                <w:szCs w:val="28"/>
              </w:rPr>
              <w:t>formation)</w:t>
            </w:r>
          </w:p>
          <w:p w:rsidR="005F3F3C" w:rsidRDefault="009B10F3">
            <w:pPr>
              <w:pStyle w:val="Paragrafoelenco"/>
              <w:numPr>
                <w:ilvl w:val="0"/>
                <w:numId w:val="5"/>
              </w:numPr>
              <w:rPr>
                <w:sz w:val="28"/>
                <w:szCs w:val="28"/>
              </w:rPr>
            </w:pPr>
            <w:r w:rsidRPr="009B10F3">
              <w:rPr>
                <w:sz w:val="28"/>
                <w:szCs w:val="28"/>
              </w:rPr>
              <w:t>use of any injection enhancement (e.g. fracturing)</w:t>
            </w:r>
            <w:bookmarkStart w:id="8" w:name="_GoBack"/>
            <w:bookmarkEnd w:id="8"/>
            <w:r w:rsidR="00B01363" w:rsidRPr="00B01363">
              <w:rPr>
                <w:sz w:val="28"/>
                <w:szCs w:val="28"/>
              </w:rPr>
              <w:t>“Expected Number of Injection Cycles, as many ISCO surgeries require multiple injection cycles to achieve expected results.</w:t>
            </w:r>
          </w:p>
          <w:p w:rsidR="000E1B5B" w:rsidRDefault="000E1B5B" w:rsidP="000E1B5B">
            <w:pPr>
              <w:rPr>
                <w:sz w:val="28"/>
                <w:szCs w:val="28"/>
                <w:u w:val="single"/>
              </w:rPr>
            </w:pPr>
          </w:p>
          <w:p w:rsidR="000E1B5B" w:rsidRPr="00673FBE" w:rsidRDefault="000E1B5B" w:rsidP="000E1B5B">
            <w:pPr>
              <w:pStyle w:val="Paragrafoelenco"/>
              <w:numPr>
                <w:ilvl w:val="0"/>
                <w:numId w:val="1"/>
              </w:numPr>
              <w:jc w:val="both"/>
              <w:rPr>
                <w:i/>
                <w:sz w:val="24"/>
                <w:szCs w:val="28"/>
              </w:rPr>
            </w:pPr>
            <w:r w:rsidRPr="00673FBE">
              <w:rPr>
                <w:i/>
                <w:sz w:val="24"/>
                <w:szCs w:val="28"/>
              </w:rPr>
              <w:t>(your answer) …</w:t>
            </w:r>
          </w:p>
          <w:p w:rsidR="000E1B5B" w:rsidRPr="008C1298" w:rsidRDefault="000E1B5B" w:rsidP="000E1B5B">
            <w:pPr>
              <w:rPr>
                <w:sz w:val="24"/>
                <w:szCs w:val="24"/>
                <w:u w:val="single"/>
              </w:rPr>
            </w:pPr>
          </w:p>
          <w:p w:rsidR="000E1B5B" w:rsidRPr="008C1298" w:rsidRDefault="000E1B5B" w:rsidP="000E1B5B">
            <w:pPr>
              <w:rPr>
                <w:sz w:val="24"/>
                <w:szCs w:val="24"/>
                <w:u w:val="single"/>
              </w:rPr>
            </w:pPr>
          </w:p>
          <w:p w:rsidR="009B10F3" w:rsidRPr="00D05E48" w:rsidRDefault="009B10F3" w:rsidP="009B10F3">
            <w:pPr>
              <w:spacing w:after="200" w:line="276" w:lineRule="auto"/>
              <w:rPr>
                <w:sz w:val="24"/>
                <w:szCs w:val="24"/>
                <w:u w:val="single"/>
              </w:rPr>
            </w:pPr>
          </w:p>
          <w:p w:rsidR="009B10F3" w:rsidRDefault="009B10F3" w:rsidP="009B10F3">
            <w:pPr>
              <w:spacing w:after="200" w:line="276" w:lineRule="auto"/>
              <w:rPr>
                <w:sz w:val="24"/>
                <w:szCs w:val="24"/>
                <w:u w:val="single"/>
              </w:rPr>
            </w:pPr>
          </w:p>
          <w:p w:rsidR="00757E19" w:rsidRDefault="00757E19" w:rsidP="009B10F3">
            <w:pPr>
              <w:spacing w:after="200" w:line="276" w:lineRule="auto"/>
              <w:rPr>
                <w:sz w:val="24"/>
                <w:szCs w:val="24"/>
                <w:u w:val="single"/>
              </w:rPr>
            </w:pPr>
          </w:p>
          <w:p w:rsidR="00757E19" w:rsidRDefault="00757E19" w:rsidP="009B10F3">
            <w:pPr>
              <w:spacing w:after="200" w:line="276" w:lineRule="auto"/>
              <w:rPr>
                <w:sz w:val="24"/>
                <w:szCs w:val="24"/>
                <w:u w:val="single"/>
              </w:rPr>
            </w:pPr>
          </w:p>
          <w:p w:rsidR="00757E19" w:rsidRDefault="00757E19" w:rsidP="009B10F3">
            <w:pPr>
              <w:spacing w:after="200" w:line="276" w:lineRule="auto"/>
              <w:rPr>
                <w:sz w:val="24"/>
                <w:szCs w:val="24"/>
                <w:u w:val="single"/>
              </w:rPr>
            </w:pPr>
          </w:p>
          <w:p w:rsidR="00757E19" w:rsidRDefault="00757E19" w:rsidP="009B10F3">
            <w:pPr>
              <w:spacing w:after="200" w:line="276" w:lineRule="auto"/>
              <w:rPr>
                <w:sz w:val="24"/>
                <w:szCs w:val="24"/>
                <w:u w:val="single"/>
              </w:rPr>
            </w:pPr>
          </w:p>
          <w:p w:rsidR="00757E19" w:rsidRPr="00D05E48" w:rsidRDefault="00757E19" w:rsidP="009B10F3">
            <w:pPr>
              <w:spacing w:after="200" w:line="276" w:lineRule="auto"/>
              <w:rPr>
                <w:sz w:val="24"/>
                <w:szCs w:val="24"/>
                <w:u w:val="single"/>
              </w:rPr>
            </w:pPr>
          </w:p>
          <w:p w:rsidR="009B10F3" w:rsidRPr="00D05E48" w:rsidRDefault="009B10F3" w:rsidP="009B10F3">
            <w:pPr>
              <w:spacing w:after="200" w:line="276" w:lineRule="auto"/>
              <w:rPr>
                <w:sz w:val="28"/>
                <w:szCs w:val="28"/>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9B10F3" w:rsidRDefault="009B10F3" w:rsidP="00AE7EB0">
            <w:pPr>
              <w:jc w:val="both"/>
              <w:rPr>
                <w:i/>
                <w:sz w:val="24"/>
                <w:szCs w:val="28"/>
              </w:rPr>
            </w:pPr>
          </w:p>
          <w:p w:rsidR="00AE7EB0" w:rsidRPr="003E6EDF" w:rsidRDefault="00AE7EB0" w:rsidP="00AE7EB0">
            <w:pPr>
              <w:jc w:val="both"/>
              <w:rPr>
                <w:i/>
                <w:sz w:val="24"/>
                <w:szCs w:val="28"/>
              </w:rPr>
            </w:pPr>
            <w:r>
              <w:rPr>
                <w:i/>
                <w:sz w:val="24"/>
                <w:szCs w:val="28"/>
              </w:rPr>
              <w:t>35</w:t>
            </w:r>
            <w:r w:rsidRPr="008922B8">
              <w:rPr>
                <w:i/>
                <w:sz w:val="24"/>
                <w:szCs w:val="28"/>
              </w:rPr>
              <w:t xml:space="preserve"> injection points (1 additional) of sodium permanganate at 15% were performed at depths between </w:t>
            </w:r>
            <w:r>
              <w:rPr>
                <w:i/>
                <w:sz w:val="24"/>
                <w:szCs w:val="28"/>
              </w:rPr>
              <w:t>10</w:t>
            </w:r>
            <w:r w:rsidRPr="008922B8">
              <w:rPr>
                <w:i/>
                <w:sz w:val="24"/>
                <w:szCs w:val="28"/>
              </w:rPr>
              <w:t xml:space="preserve"> and 3</w:t>
            </w:r>
            <w:r>
              <w:rPr>
                <w:i/>
                <w:sz w:val="24"/>
                <w:szCs w:val="28"/>
              </w:rPr>
              <w:t>5</w:t>
            </w:r>
            <w:r w:rsidRPr="008922B8">
              <w:rPr>
                <w:i/>
                <w:sz w:val="24"/>
                <w:szCs w:val="28"/>
              </w:rPr>
              <w:t xml:space="preserve"> m from pc; The injection pressure was always </w:t>
            </w:r>
            <w:r>
              <w:rPr>
                <w:i/>
                <w:sz w:val="24"/>
                <w:szCs w:val="28"/>
              </w:rPr>
              <w:t>between</w:t>
            </w:r>
            <w:r w:rsidRPr="008922B8">
              <w:rPr>
                <w:i/>
                <w:sz w:val="24"/>
                <w:szCs w:val="28"/>
              </w:rPr>
              <w:t xml:space="preserve"> 6</w:t>
            </w:r>
            <w:r>
              <w:rPr>
                <w:i/>
                <w:sz w:val="24"/>
                <w:szCs w:val="28"/>
              </w:rPr>
              <w:t xml:space="preserve"> and 8 bar.</w:t>
            </w:r>
            <w:r w:rsidRPr="008922B8">
              <w:rPr>
                <w:i/>
                <w:sz w:val="24"/>
                <w:szCs w:val="28"/>
              </w:rPr>
              <w:t xml:space="preserve"> The injection of potassium permanganate in a 3% solution was carried out using the </w:t>
            </w:r>
            <w:r>
              <w:rPr>
                <w:i/>
                <w:sz w:val="24"/>
                <w:szCs w:val="28"/>
              </w:rPr>
              <w:t xml:space="preserve">20 </w:t>
            </w:r>
            <w:r w:rsidRPr="008922B8">
              <w:rPr>
                <w:i/>
                <w:sz w:val="24"/>
                <w:szCs w:val="28"/>
              </w:rPr>
              <w:t>piezometers, for a total volume o</w:t>
            </w:r>
            <w:r>
              <w:rPr>
                <w:i/>
                <w:sz w:val="24"/>
                <w:szCs w:val="28"/>
              </w:rPr>
              <w:t>f approximately 30 m</w:t>
            </w:r>
            <w:r w:rsidRPr="008922B8">
              <w:rPr>
                <w:i/>
                <w:sz w:val="24"/>
                <w:szCs w:val="28"/>
                <w:vertAlign w:val="superscript"/>
              </w:rPr>
              <w:t>3</w:t>
            </w:r>
          </w:p>
          <w:p w:rsidR="00AE7EB0" w:rsidRPr="00AE7EB0" w:rsidRDefault="00AE7EB0" w:rsidP="00AE7EB0">
            <w:pPr>
              <w:jc w:val="both"/>
              <w:rPr>
                <w:i/>
                <w:sz w:val="24"/>
                <w:szCs w:val="28"/>
              </w:rPr>
            </w:pPr>
          </w:p>
          <w:p w:rsidR="009B10F3" w:rsidRPr="008C1298" w:rsidRDefault="009B10F3" w:rsidP="009B10F3">
            <w:pPr>
              <w:pStyle w:val="Paragrafoelenco"/>
              <w:jc w:val="center"/>
              <w:rPr>
                <w:i/>
                <w:sz w:val="24"/>
                <w:szCs w:val="28"/>
              </w:rPr>
            </w:pPr>
          </w:p>
        </w:tc>
      </w:tr>
    </w:tbl>
    <w:p w:rsidR="009B10F3" w:rsidRDefault="009B10F3" w:rsidP="009B10F3"/>
    <w:p w:rsidR="009B10F3" w:rsidRDefault="009B10F3" w:rsidP="009B10F3">
      <w:r>
        <w:br w:type="page"/>
      </w:r>
    </w:p>
    <w:p w:rsidR="009B10F3" w:rsidRDefault="009B10F3" w:rsidP="009B10F3"/>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9B10F3">
            <w:pPr>
              <w:rPr>
                <w:b/>
                <w:sz w:val="40"/>
                <w:szCs w:val="28"/>
              </w:rPr>
            </w:pPr>
            <w:r>
              <w:rPr>
                <w:b/>
                <w:sz w:val="40"/>
                <w:szCs w:val="28"/>
              </w:rPr>
              <w:t>5</w:t>
            </w:r>
            <w:r w:rsidR="009B10F3">
              <w:rPr>
                <w:b/>
                <w:sz w:val="40"/>
                <w:szCs w:val="28"/>
              </w:rPr>
              <w:t>.4</w:t>
            </w:r>
            <w:r w:rsidR="009B10F3">
              <w:rPr>
                <w:rFonts w:eastAsia="Times New Roman" w:cs="Helvetica"/>
                <w:i/>
                <w:noProof w:val="0"/>
                <w:sz w:val="28"/>
                <w:szCs w:val="28"/>
                <w:lang w:eastAsia="it-IT"/>
              </w:rPr>
              <w:tab/>
            </w:r>
            <w:r w:rsidR="009B10F3">
              <w:rPr>
                <w:b/>
                <w:sz w:val="40"/>
                <w:szCs w:val="28"/>
              </w:rPr>
              <w:t>Radius of influence</w:t>
            </w:r>
          </w:p>
        </w:tc>
      </w:tr>
      <w:tr w:rsidR="009B10F3" w:rsidRPr="00115A03" w:rsidTr="009B10F3">
        <w:trPr>
          <w:trHeight w:val="10961"/>
        </w:trPr>
        <w:tc>
          <w:tcPr>
            <w:tcW w:w="10314" w:type="dxa"/>
          </w:tcPr>
          <w:p w:rsidR="009B10F3" w:rsidRDefault="009B10F3" w:rsidP="009B10F3">
            <w:pPr>
              <w:rPr>
                <w:sz w:val="28"/>
                <w:szCs w:val="28"/>
                <w:u w:val="single"/>
              </w:rPr>
            </w:pPr>
            <w:r>
              <w:rPr>
                <w:sz w:val="28"/>
                <w:szCs w:val="28"/>
                <w:u w:val="single"/>
              </w:rPr>
              <w:t>Please describe how do you calculate the radius of inflence by field test data (report and any changes with respect to the pilot scale, or any additional relevant information)</w:t>
            </w:r>
          </w:p>
          <w:p w:rsidR="009B10F3" w:rsidRDefault="009B10F3" w:rsidP="009B10F3">
            <w:pPr>
              <w:rPr>
                <w:sz w:val="28"/>
                <w:szCs w:val="28"/>
                <w:u w:val="single"/>
              </w:rPr>
            </w:pPr>
          </w:p>
          <w:p w:rsidR="009B10F3" w:rsidRPr="00673FBE" w:rsidRDefault="009B10F3" w:rsidP="001D33AE">
            <w:pPr>
              <w:pStyle w:val="Paragrafoelenco"/>
              <w:numPr>
                <w:ilvl w:val="0"/>
                <w:numId w:val="1"/>
              </w:numPr>
              <w:jc w:val="both"/>
              <w:rPr>
                <w:i/>
                <w:sz w:val="24"/>
                <w:szCs w:val="28"/>
              </w:rPr>
            </w:pPr>
            <w:r w:rsidRPr="00673FBE">
              <w:rPr>
                <w:i/>
                <w:sz w:val="24"/>
                <w:szCs w:val="28"/>
              </w:rPr>
              <w:t>(your answer) …</w:t>
            </w: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Default="009B10F3" w:rsidP="009B10F3">
            <w:pPr>
              <w:rPr>
                <w:sz w:val="24"/>
                <w:szCs w:val="24"/>
                <w:u w:val="single"/>
              </w:rPr>
            </w:pPr>
          </w:p>
          <w:p w:rsidR="009B10F3" w:rsidRDefault="009B10F3" w:rsidP="009B10F3">
            <w:pPr>
              <w:rPr>
                <w:sz w:val="24"/>
                <w:szCs w:val="24"/>
                <w:u w:val="single"/>
              </w:rPr>
            </w:pPr>
          </w:p>
          <w:p w:rsidR="009B10F3" w:rsidRDefault="009B10F3" w:rsidP="009B10F3">
            <w:pPr>
              <w:rPr>
                <w:sz w:val="24"/>
                <w:szCs w:val="24"/>
                <w:u w:val="single"/>
              </w:rPr>
            </w:pPr>
          </w:p>
          <w:p w:rsidR="009B10F3"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38569A" w:rsidRDefault="009B10F3"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9B10F3" w:rsidRPr="008922B8" w:rsidRDefault="009B10F3" w:rsidP="008922B8">
            <w:pPr>
              <w:jc w:val="both"/>
              <w:rPr>
                <w:i/>
                <w:sz w:val="24"/>
                <w:szCs w:val="28"/>
              </w:rPr>
            </w:pPr>
          </w:p>
          <w:p w:rsidR="008922B8" w:rsidRPr="008922B8" w:rsidRDefault="008922B8" w:rsidP="008922B8">
            <w:pPr>
              <w:jc w:val="both"/>
              <w:rPr>
                <w:i/>
                <w:sz w:val="24"/>
                <w:szCs w:val="28"/>
              </w:rPr>
            </w:pPr>
            <w:r w:rsidRPr="008922B8">
              <w:rPr>
                <w:i/>
                <w:sz w:val="24"/>
                <w:szCs w:val="28"/>
              </w:rPr>
              <w:t>Radius of influence (ROI) provided for direct push points: 3.5 m</w:t>
            </w:r>
            <w:r>
              <w:rPr>
                <w:i/>
                <w:sz w:val="24"/>
                <w:szCs w:val="28"/>
              </w:rPr>
              <w:t>eters in northern area. In eastern area it dropped to 2.5 meters</w:t>
            </w:r>
          </w:p>
          <w:p w:rsidR="009B10F3" w:rsidRPr="008C1298" w:rsidRDefault="009B10F3" w:rsidP="009B10F3">
            <w:pPr>
              <w:pStyle w:val="Paragrafoelenco"/>
              <w:jc w:val="center"/>
              <w:rPr>
                <w:i/>
                <w:sz w:val="24"/>
                <w:szCs w:val="28"/>
              </w:rPr>
            </w:pPr>
          </w:p>
        </w:tc>
      </w:tr>
    </w:tbl>
    <w:p w:rsidR="009B10F3" w:rsidRDefault="009B10F3" w:rsidP="009B10F3"/>
    <w:p w:rsidR="009B10F3" w:rsidRDefault="009B10F3" w:rsidP="009B10F3">
      <w:r>
        <w:br w:type="page"/>
      </w:r>
    </w:p>
    <w:p w:rsidR="009B10F3" w:rsidRDefault="009B10F3" w:rsidP="009B10F3"/>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36591F">
            <w:pPr>
              <w:rPr>
                <w:b/>
                <w:sz w:val="40"/>
                <w:szCs w:val="28"/>
              </w:rPr>
            </w:pPr>
            <w:r>
              <w:rPr>
                <w:b/>
                <w:sz w:val="40"/>
                <w:szCs w:val="28"/>
              </w:rPr>
              <w:t>5</w:t>
            </w:r>
            <w:r w:rsidR="009B10F3">
              <w:rPr>
                <w:b/>
                <w:sz w:val="40"/>
                <w:szCs w:val="28"/>
              </w:rPr>
              <w:t>.5</w:t>
            </w:r>
            <w:r w:rsidR="009B10F3">
              <w:rPr>
                <w:rFonts w:eastAsia="Times New Roman" w:cs="Helvetica"/>
                <w:i/>
                <w:noProof w:val="0"/>
                <w:sz w:val="28"/>
                <w:szCs w:val="28"/>
                <w:lang w:eastAsia="it-IT"/>
              </w:rPr>
              <w:tab/>
            </w:r>
            <w:r w:rsidR="0036591F">
              <w:rPr>
                <w:b/>
                <w:sz w:val="40"/>
                <w:szCs w:val="28"/>
              </w:rPr>
              <w:t>Process and performance monitoring</w:t>
            </w:r>
          </w:p>
        </w:tc>
      </w:tr>
      <w:tr w:rsidR="009B10F3" w:rsidRPr="00115A03" w:rsidTr="009B10F3">
        <w:trPr>
          <w:trHeight w:val="10961"/>
        </w:trPr>
        <w:tc>
          <w:tcPr>
            <w:tcW w:w="10314" w:type="dxa"/>
          </w:tcPr>
          <w:p w:rsidR="009B10F3" w:rsidRDefault="009B10F3" w:rsidP="009B10F3">
            <w:pPr>
              <w:rPr>
                <w:sz w:val="28"/>
                <w:szCs w:val="28"/>
                <w:u w:val="single"/>
              </w:rPr>
            </w:pPr>
            <w:r>
              <w:rPr>
                <w:sz w:val="28"/>
                <w:szCs w:val="28"/>
                <w:u w:val="single"/>
              </w:rPr>
              <w:t xml:space="preserve">Please make a list of control parameters for the full scale application in field that are helpful </w:t>
            </w:r>
            <w:r w:rsidR="0036591F">
              <w:rPr>
                <w:sz w:val="28"/>
                <w:szCs w:val="28"/>
                <w:u w:val="single"/>
              </w:rPr>
              <w:t xml:space="preserve">for understanding the </w:t>
            </w:r>
            <w:r w:rsidR="0036591F" w:rsidRPr="0036591F">
              <w:rPr>
                <w:sz w:val="28"/>
                <w:szCs w:val="28"/>
                <w:u w:val="single"/>
              </w:rPr>
              <w:t xml:space="preserve">framework </w:t>
            </w:r>
            <w:r w:rsidR="0036591F">
              <w:rPr>
                <w:sz w:val="28"/>
                <w:szCs w:val="28"/>
                <w:u w:val="single"/>
              </w:rPr>
              <w:t>of the p</w:t>
            </w:r>
            <w:r w:rsidR="0036591F" w:rsidRPr="0036591F">
              <w:rPr>
                <w:sz w:val="28"/>
                <w:szCs w:val="28"/>
                <w:u w:val="single"/>
              </w:rPr>
              <w:t>rocess and performance monitoring</w:t>
            </w:r>
            <w:r w:rsidR="0036591F">
              <w:rPr>
                <w:sz w:val="28"/>
                <w:szCs w:val="28"/>
                <w:u w:val="single"/>
              </w:rPr>
              <w:t xml:space="preserve"> (with parameter, method and frequency)</w:t>
            </w:r>
          </w:p>
          <w:p w:rsidR="009B10F3" w:rsidRPr="00673FBE" w:rsidRDefault="0036591F" w:rsidP="001D33AE">
            <w:pPr>
              <w:pStyle w:val="Paragrafoelenco"/>
              <w:numPr>
                <w:ilvl w:val="0"/>
                <w:numId w:val="1"/>
              </w:numPr>
              <w:jc w:val="both"/>
              <w:rPr>
                <w:i/>
                <w:sz w:val="24"/>
                <w:szCs w:val="28"/>
              </w:rPr>
            </w:pPr>
            <w:r w:rsidRPr="00673FBE">
              <w:rPr>
                <w:i/>
                <w:sz w:val="24"/>
                <w:szCs w:val="28"/>
              </w:rPr>
              <w:t xml:space="preserve"> </w:t>
            </w:r>
            <w:r w:rsidR="009B10F3" w:rsidRPr="00673FBE">
              <w:rPr>
                <w:i/>
                <w:sz w:val="24"/>
                <w:szCs w:val="28"/>
              </w:rPr>
              <w:t>(your answer) …</w:t>
            </w: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Default="009B10F3" w:rsidP="009B10F3">
            <w:pPr>
              <w:rPr>
                <w:sz w:val="24"/>
                <w:szCs w:val="24"/>
                <w:u w:val="single"/>
              </w:rPr>
            </w:pPr>
          </w:p>
          <w:p w:rsidR="00FC32D5" w:rsidRDefault="00FC32D5" w:rsidP="009B10F3">
            <w:pPr>
              <w:rPr>
                <w:sz w:val="24"/>
                <w:szCs w:val="24"/>
                <w:u w:val="single"/>
              </w:rPr>
            </w:pPr>
          </w:p>
          <w:p w:rsidR="00FC32D5" w:rsidRDefault="00FC32D5" w:rsidP="009B10F3">
            <w:pPr>
              <w:rPr>
                <w:sz w:val="24"/>
                <w:szCs w:val="24"/>
                <w:u w:val="single"/>
              </w:rPr>
            </w:pPr>
          </w:p>
          <w:p w:rsidR="00FC32D5" w:rsidRPr="008C1298" w:rsidRDefault="00FC32D5" w:rsidP="009B10F3">
            <w:pPr>
              <w:rPr>
                <w:sz w:val="24"/>
                <w:szCs w:val="24"/>
                <w:u w:val="single"/>
              </w:rPr>
            </w:pPr>
          </w:p>
          <w:p w:rsidR="009B10F3" w:rsidRPr="0038569A" w:rsidRDefault="009B10F3"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3E6EDF" w:rsidRDefault="003E6EDF" w:rsidP="003E6EDF">
            <w:pPr>
              <w:jc w:val="both"/>
              <w:rPr>
                <w:i/>
                <w:sz w:val="24"/>
                <w:szCs w:val="28"/>
              </w:rPr>
            </w:pPr>
          </w:p>
          <w:p w:rsidR="00AE7EB0" w:rsidRDefault="00AE7EB0" w:rsidP="003E6EDF">
            <w:pPr>
              <w:jc w:val="both"/>
              <w:rPr>
                <w:i/>
                <w:sz w:val="24"/>
                <w:szCs w:val="28"/>
              </w:rPr>
            </w:pPr>
            <w:r>
              <w:rPr>
                <w:i/>
                <w:sz w:val="24"/>
                <w:szCs w:val="28"/>
              </w:rPr>
              <w:t>The process monitoring lasted 3 years. Here you may find the parameters, methods and frequencies.</w:t>
            </w:r>
          </w:p>
          <w:p w:rsidR="00AE7EB0" w:rsidRPr="003E6EDF" w:rsidRDefault="00AE7EB0" w:rsidP="003E6EDF">
            <w:pPr>
              <w:jc w:val="both"/>
              <w:rPr>
                <w:i/>
                <w:sz w:val="24"/>
                <w:szCs w:val="28"/>
              </w:rPr>
            </w:pPr>
          </w:p>
          <w:tbl>
            <w:tblPr>
              <w:tblStyle w:val="Grigliatabella"/>
              <w:tblW w:w="0" w:type="auto"/>
              <w:tblInd w:w="137" w:type="dxa"/>
              <w:tblLook w:val="04A0"/>
            </w:tblPr>
            <w:tblGrid>
              <w:gridCol w:w="3122"/>
              <w:gridCol w:w="3123"/>
              <w:gridCol w:w="3123"/>
            </w:tblGrid>
            <w:tr w:rsidR="0036591F" w:rsidTr="003E6EDF">
              <w:tc>
                <w:tcPr>
                  <w:tcW w:w="3122"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Parameter</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Method</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Frequency</w:t>
                  </w:r>
                </w:p>
              </w:tc>
            </w:tr>
            <w:tr w:rsidR="0036591F" w:rsidTr="003E6EDF">
              <w:tc>
                <w:tcPr>
                  <w:tcW w:w="3122"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 xml:space="preserve">pH </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Field screening tool</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Beginning and daily</w:t>
                  </w:r>
                </w:p>
              </w:tc>
            </w:tr>
            <w:tr w:rsidR="0036591F" w:rsidTr="003E6EDF">
              <w:tc>
                <w:tcPr>
                  <w:tcW w:w="3122"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 xml:space="preserve">Temperature </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Thermocouples</w:t>
                  </w:r>
                </w:p>
              </w:tc>
              <w:tc>
                <w:tcPr>
                  <w:tcW w:w="3123" w:type="dxa"/>
                </w:tcPr>
                <w:p w:rsidR="0036591F" w:rsidRPr="0036591F" w:rsidRDefault="0036591F" w:rsidP="003D36D1">
                  <w:pPr>
                    <w:pStyle w:val="Paragrafoelenco"/>
                    <w:framePr w:hSpace="141" w:wrap="around" w:vAnchor="text" w:hAnchor="page" w:x="1063" w:y="404"/>
                    <w:ind w:left="0"/>
                    <w:jc w:val="both"/>
                    <w:rPr>
                      <w:i/>
                      <w:sz w:val="24"/>
                      <w:szCs w:val="28"/>
                    </w:rPr>
                  </w:pPr>
                  <w:r w:rsidRPr="0036591F">
                    <w:rPr>
                      <w:i/>
                      <w:sz w:val="24"/>
                      <w:szCs w:val="28"/>
                    </w:rPr>
                    <w:t>Constant</w:t>
                  </w:r>
                </w:p>
              </w:tc>
            </w:tr>
            <w:tr w:rsidR="008922B8" w:rsidTr="003E6EDF">
              <w:tc>
                <w:tcPr>
                  <w:tcW w:w="3122" w:type="dxa"/>
                </w:tcPr>
                <w:p w:rsidR="008922B8" w:rsidRPr="0036591F" w:rsidRDefault="008922B8" w:rsidP="003D36D1">
                  <w:pPr>
                    <w:pStyle w:val="Paragrafoelenco"/>
                    <w:framePr w:hSpace="141" w:wrap="around" w:vAnchor="text" w:hAnchor="page" w:x="1063" w:y="404"/>
                    <w:ind w:left="0"/>
                    <w:jc w:val="both"/>
                    <w:rPr>
                      <w:i/>
                      <w:sz w:val="24"/>
                      <w:szCs w:val="28"/>
                    </w:rPr>
                  </w:pPr>
                  <w:r>
                    <w:rPr>
                      <w:i/>
                      <w:sz w:val="24"/>
                      <w:szCs w:val="28"/>
                    </w:rPr>
                    <w:t>Redox</w:t>
                  </w:r>
                </w:p>
              </w:tc>
              <w:tc>
                <w:tcPr>
                  <w:tcW w:w="3123" w:type="dxa"/>
                </w:tcPr>
                <w:p w:rsidR="008922B8" w:rsidRPr="0036591F" w:rsidRDefault="008922B8" w:rsidP="003D36D1">
                  <w:pPr>
                    <w:pStyle w:val="Paragrafoelenco"/>
                    <w:framePr w:hSpace="141" w:wrap="around" w:vAnchor="text" w:hAnchor="page" w:x="1063" w:y="404"/>
                    <w:ind w:left="0"/>
                    <w:jc w:val="both"/>
                    <w:rPr>
                      <w:i/>
                      <w:sz w:val="24"/>
                      <w:szCs w:val="28"/>
                    </w:rPr>
                  </w:pPr>
                  <w:r w:rsidRPr="0036591F">
                    <w:rPr>
                      <w:i/>
                      <w:sz w:val="24"/>
                      <w:szCs w:val="28"/>
                    </w:rPr>
                    <w:t>Field screening tool</w:t>
                  </w:r>
                </w:p>
              </w:tc>
              <w:tc>
                <w:tcPr>
                  <w:tcW w:w="3123" w:type="dxa"/>
                </w:tcPr>
                <w:p w:rsidR="008922B8" w:rsidRPr="0036591F" w:rsidRDefault="008922B8" w:rsidP="003D36D1">
                  <w:pPr>
                    <w:pStyle w:val="Paragrafoelenco"/>
                    <w:framePr w:hSpace="141" w:wrap="around" w:vAnchor="text" w:hAnchor="page" w:x="1063" w:y="404"/>
                    <w:ind w:left="0"/>
                    <w:jc w:val="both"/>
                    <w:rPr>
                      <w:i/>
                      <w:sz w:val="24"/>
                      <w:szCs w:val="28"/>
                    </w:rPr>
                  </w:pPr>
                  <w:r>
                    <w:rPr>
                      <w:i/>
                      <w:sz w:val="24"/>
                      <w:szCs w:val="28"/>
                    </w:rPr>
                    <w:t>Constant</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sidRPr="0036591F">
                    <w:rPr>
                      <w:i/>
                      <w:sz w:val="24"/>
                      <w:szCs w:val="28"/>
                    </w:rPr>
                    <w:t>ORP</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Application well gauge</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 xml:space="preserve">Daily start and close </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Pr>
                      <w:i/>
                      <w:sz w:val="24"/>
                      <w:szCs w:val="28"/>
                    </w:rPr>
                    <w:t>DO</w:t>
                  </w:r>
                </w:p>
              </w:tc>
              <w:tc>
                <w:tcPr>
                  <w:tcW w:w="3123" w:type="dxa"/>
                </w:tcPr>
                <w:p w:rsidR="008922B8" w:rsidRDefault="008922B8" w:rsidP="003D36D1">
                  <w:pPr>
                    <w:framePr w:hSpace="141" w:wrap="around" w:vAnchor="text" w:hAnchor="page" w:x="1063" w:y="404"/>
                    <w:rPr>
                      <w:i/>
                      <w:sz w:val="24"/>
                      <w:szCs w:val="28"/>
                    </w:rPr>
                  </w:pPr>
                  <w:r w:rsidRPr="0036591F">
                    <w:rPr>
                      <w:i/>
                      <w:sz w:val="24"/>
                      <w:szCs w:val="28"/>
                    </w:rPr>
                    <w:t>Downhole field tool</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Daily start and close</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Pr>
                      <w:i/>
                      <w:sz w:val="24"/>
                      <w:szCs w:val="28"/>
                    </w:rPr>
                    <w:t>Conductivity</w:t>
                  </w:r>
                </w:p>
              </w:tc>
              <w:tc>
                <w:tcPr>
                  <w:tcW w:w="3123" w:type="dxa"/>
                </w:tcPr>
                <w:p w:rsidR="008922B8" w:rsidRDefault="008922B8" w:rsidP="003D36D1">
                  <w:pPr>
                    <w:framePr w:hSpace="141" w:wrap="around" w:vAnchor="text" w:hAnchor="page" w:x="1063" w:y="404"/>
                    <w:rPr>
                      <w:i/>
                      <w:sz w:val="24"/>
                      <w:szCs w:val="28"/>
                    </w:rPr>
                  </w:pPr>
                  <w:r w:rsidRPr="0036591F">
                    <w:rPr>
                      <w:i/>
                      <w:sz w:val="24"/>
                      <w:szCs w:val="28"/>
                    </w:rPr>
                    <w:t>Downhole field tool</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Daily start and close</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Pr>
                      <w:i/>
                      <w:sz w:val="24"/>
                      <w:szCs w:val="28"/>
                    </w:rPr>
                    <w:t>Iron</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 xml:space="preserve">Field screening tool </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Daily start and close</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Pr>
                      <w:i/>
                      <w:sz w:val="24"/>
                      <w:szCs w:val="28"/>
                    </w:rPr>
                    <w:t>VOCs</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 xml:space="preserve">Field screening tool </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Daily start and close</w:t>
                  </w:r>
                </w:p>
              </w:tc>
            </w:tr>
            <w:tr w:rsidR="008922B8" w:rsidTr="003E6EDF">
              <w:tc>
                <w:tcPr>
                  <w:tcW w:w="3122" w:type="dxa"/>
                </w:tcPr>
                <w:p w:rsidR="008922B8" w:rsidRDefault="008922B8" w:rsidP="003D36D1">
                  <w:pPr>
                    <w:pStyle w:val="Paragrafoelenco"/>
                    <w:framePr w:hSpace="141" w:wrap="around" w:vAnchor="text" w:hAnchor="page" w:x="1063" w:y="404"/>
                    <w:ind w:left="0"/>
                    <w:jc w:val="both"/>
                    <w:rPr>
                      <w:i/>
                      <w:sz w:val="24"/>
                      <w:szCs w:val="28"/>
                    </w:rPr>
                  </w:pPr>
                  <w:r>
                    <w:rPr>
                      <w:i/>
                      <w:sz w:val="24"/>
                      <w:szCs w:val="28"/>
                    </w:rPr>
                    <w:t>CO2</w:t>
                  </w:r>
                </w:p>
              </w:tc>
              <w:tc>
                <w:tcPr>
                  <w:tcW w:w="3123" w:type="dxa"/>
                </w:tcPr>
                <w:p w:rsidR="008922B8" w:rsidRDefault="008922B8" w:rsidP="003D36D1">
                  <w:pPr>
                    <w:framePr w:hSpace="141" w:wrap="around" w:vAnchor="text" w:hAnchor="page" w:x="1063" w:y="404"/>
                    <w:rPr>
                      <w:i/>
                      <w:sz w:val="24"/>
                      <w:szCs w:val="28"/>
                    </w:rPr>
                  </w:pPr>
                  <w:r w:rsidRPr="0036591F">
                    <w:rPr>
                      <w:i/>
                      <w:sz w:val="24"/>
                      <w:szCs w:val="28"/>
                    </w:rPr>
                    <w:t>Downhole field tool</w:t>
                  </w:r>
                </w:p>
              </w:tc>
              <w:tc>
                <w:tcPr>
                  <w:tcW w:w="3123" w:type="dxa"/>
                </w:tcPr>
                <w:p w:rsidR="008922B8" w:rsidRPr="0036591F" w:rsidRDefault="008922B8" w:rsidP="003D36D1">
                  <w:pPr>
                    <w:framePr w:hSpace="141" w:wrap="around" w:vAnchor="text" w:hAnchor="page" w:x="1063" w:y="404"/>
                    <w:rPr>
                      <w:i/>
                      <w:sz w:val="24"/>
                      <w:szCs w:val="28"/>
                    </w:rPr>
                  </w:pPr>
                  <w:r w:rsidRPr="0036591F">
                    <w:rPr>
                      <w:i/>
                      <w:sz w:val="24"/>
                      <w:szCs w:val="28"/>
                    </w:rPr>
                    <w:t>Daily start and close</w:t>
                  </w:r>
                </w:p>
              </w:tc>
            </w:tr>
          </w:tbl>
          <w:p w:rsidR="009B10F3" w:rsidRDefault="009B10F3" w:rsidP="009B10F3">
            <w:pPr>
              <w:pStyle w:val="Paragrafoelenco"/>
              <w:jc w:val="both"/>
              <w:rPr>
                <w:i/>
                <w:sz w:val="24"/>
                <w:szCs w:val="28"/>
              </w:rPr>
            </w:pPr>
          </w:p>
          <w:p w:rsidR="009B10F3" w:rsidRPr="008C1298" w:rsidRDefault="009B10F3" w:rsidP="009B10F3">
            <w:pPr>
              <w:pStyle w:val="Paragrafoelenco"/>
              <w:jc w:val="center"/>
              <w:rPr>
                <w:i/>
                <w:sz w:val="24"/>
                <w:szCs w:val="28"/>
              </w:rPr>
            </w:pPr>
          </w:p>
        </w:tc>
      </w:tr>
    </w:tbl>
    <w:p w:rsidR="009B10F3" w:rsidRDefault="009B10F3" w:rsidP="009B10F3"/>
    <w:p w:rsidR="009B10F3" w:rsidRPr="000D6D16" w:rsidRDefault="009B10F3" w:rsidP="00A13DAB">
      <w:pPr>
        <w:pStyle w:val="StileQuestionnaire"/>
        <w:rPr>
          <w:lang w:val="en-GB"/>
        </w:rPr>
      </w:pPr>
      <w:r>
        <w:br w:type="page"/>
      </w:r>
      <w:bookmarkStart w:id="9" w:name="_Toc154742349"/>
      <w:r w:rsidR="009E58B5">
        <w:lastRenderedPageBreak/>
        <w:t xml:space="preserve">Post treatment and/or </w:t>
      </w:r>
      <w:r>
        <w:rPr>
          <w:lang w:val="en-GB"/>
        </w:rPr>
        <w:t>Long Term Monitoring</w:t>
      </w:r>
      <w:bookmarkEnd w:id="9"/>
    </w:p>
    <w:tbl>
      <w:tblPr>
        <w:tblStyle w:val="Grigliatabella"/>
        <w:tblpPr w:leftFromText="141" w:rightFromText="141" w:vertAnchor="text" w:horzAnchor="page" w:tblpX="1063" w:tblpY="404"/>
        <w:tblW w:w="10314" w:type="dxa"/>
        <w:tblLook w:val="04A0"/>
      </w:tblPr>
      <w:tblGrid>
        <w:gridCol w:w="10314"/>
      </w:tblGrid>
      <w:tr w:rsidR="009B10F3" w:rsidRPr="00115A03" w:rsidTr="009B10F3">
        <w:tc>
          <w:tcPr>
            <w:tcW w:w="10314" w:type="dxa"/>
          </w:tcPr>
          <w:p w:rsidR="009B10F3" w:rsidRPr="00115A03" w:rsidRDefault="00A13DAB" w:rsidP="003E6EDF">
            <w:pPr>
              <w:rPr>
                <w:b/>
                <w:sz w:val="40"/>
                <w:szCs w:val="28"/>
              </w:rPr>
            </w:pPr>
            <w:r>
              <w:rPr>
                <w:b/>
                <w:sz w:val="40"/>
                <w:szCs w:val="28"/>
              </w:rPr>
              <w:t>6</w:t>
            </w:r>
            <w:r w:rsidR="009B10F3">
              <w:rPr>
                <w:b/>
                <w:sz w:val="40"/>
                <w:szCs w:val="28"/>
              </w:rPr>
              <w:t>.1</w:t>
            </w:r>
            <w:r w:rsidR="009B10F3">
              <w:rPr>
                <w:rFonts w:eastAsia="Times New Roman" w:cs="Helvetica"/>
                <w:i/>
                <w:noProof w:val="0"/>
                <w:sz w:val="28"/>
                <w:szCs w:val="28"/>
                <w:lang w:eastAsia="it-IT"/>
              </w:rPr>
              <w:tab/>
            </w:r>
            <w:r w:rsidR="003E6EDF">
              <w:t xml:space="preserve"> </w:t>
            </w:r>
            <w:r w:rsidR="003E6EDF" w:rsidRPr="003E6EDF">
              <w:rPr>
                <w:b/>
                <w:sz w:val="40"/>
                <w:szCs w:val="28"/>
              </w:rPr>
              <w:t>Post treatment and/or Long Term Monitoring</w:t>
            </w:r>
          </w:p>
        </w:tc>
      </w:tr>
      <w:tr w:rsidR="009B10F3" w:rsidRPr="00115A03" w:rsidTr="009B10F3">
        <w:trPr>
          <w:trHeight w:val="10961"/>
        </w:trPr>
        <w:tc>
          <w:tcPr>
            <w:tcW w:w="10314" w:type="dxa"/>
          </w:tcPr>
          <w:p w:rsidR="009B10F3" w:rsidRDefault="009B10F3" w:rsidP="009B10F3">
            <w:pPr>
              <w:rPr>
                <w:sz w:val="28"/>
                <w:szCs w:val="28"/>
                <w:u w:val="single"/>
              </w:rPr>
            </w:pPr>
            <w:r>
              <w:rPr>
                <w:sz w:val="28"/>
                <w:szCs w:val="28"/>
                <w:u w:val="single"/>
              </w:rPr>
              <w:t xml:space="preserve">Please describe </w:t>
            </w:r>
            <w:r w:rsidR="009E58B5">
              <w:rPr>
                <w:sz w:val="28"/>
                <w:szCs w:val="28"/>
                <w:u w:val="single"/>
              </w:rPr>
              <w:t>the monitoring parameters for post treat ment and long term monitoring (e.g.</w:t>
            </w:r>
            <w:r w:rsidR="00AE7EB0">
              <w:rPr>
                <w:sz w:val="28"/>
                <w:szCs w:val="28"/>
                <w:u w:val="single"/>
              </w:rPr>
              <w:t xml:space="preserve"> </w:t>
            </w:r>
            <w:r w:rsidR="009E58B5" w:rsidRPr="009E58B5">
              <w:rPr>
                <w:sz w:val="28"/>
                <w:szCs w:val="28"/>
                <w:u w:val="single"/>
              </w:rPr>
              <w:t>Monitoring for temperature, presence of residual oxidant, LEL</w:t>
            </w:r>
            <w:r w:rsidR="009E58B5">
              <w:rPr>
                <w:sz w:val="28"/>
                <w:szCs w:val="28"/>
                <w:u w:val="single"/>
              </w:rPr>
              <w:t>)</w:t>
            </w:r>
          </w:p>
          <w:p w:rsidR="009B10F3" w:rsidRPr="00673FBE" w:rsidRDefault="009B10F3" w:rsidP="001D33AE">
            <w:pPr>
              <w:pStyle w:val="Paragrafoelenco"/>
              <w:numPr>
                <w:ilvl w:val="0"/>
                <w:numId w:val="1"/>
              </w:numPr>
              <w:jc w:val="both"/>
              <w:rPr>
                <w:i/>
                <w:sz w:val="24"/>
                <w:szCs w:val="28"/>
              </w:rPr>
            </w:pPr>
            <w:r w:rsidRPr="00673FBE">
              <w:rPr>
                <w:i/>
                <w:sz w:val="24"/>
                <w:szCs w:val="28"/>
              </w:rPr>
              <w:t>(your answer) …</w:t>
            </w: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Pr="008C1298" w:rsidRDefault="009B10F3" w:rsidP="009B10F3">
            <w:pPr>
              <w:rPr>
                <w:sz w:val="24"/>
                <w:szCs w:val="24"/>
                <w:u w:val="single"/>
              </w:rPr>
            </w:pPr>
          </w:p>
          <w:p w:rsidR="009B10F3" w:rsidRDefault="009B10F3"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Default="00757E19" w:rsidP="009B10F3">
            <w:pPr>
              <w:rPr>
                <w:sz w:val="24"/>
                <w:szCs w:val="24"/>
                <w:u w:val="single"/>
              </w:rPr>
            </w:pPr>
          </w:p>
          <w:p w:rsidR="00757E19" w:rsidRPr="008C1298" w:rsidRDefault="00757E19" w:rsidP="009B10F3">
            <w:pPr>
              <w:rPr>
                <w:sz w:val="24"/>
                <w:szCs w:val="24"/>
                <w:u w:val="single"/>
              </w:rPr>
            </w:pPr>
          </w:p>
          <w:p w:rsidR="009B10F3" w:rsidRPr="008C1298" w:rsidRDefault="009B10F3" w:rsidP="009B10F3">
            <w:pPr>
              <w:rPr>
                <w:sz w:val="24"/>
                <w:szCs w:val="24"/>
                <w:u w:val="single"/>
              </w:rPr>
            </w:pPr>
          </w:p>
          <w:p w:rsidR="009B10F3" w:rsidRPr="00662B41" w:rsidRDefault="009B10F3" w:rsidP="009B10F3">
            <w:pPr>
              <w:rPr>
                <w:sz w:val="24"/>
                <w:szCs w:val="24"/>
                <w:u w:val="single"/>
              </w:rPr>
            </w:pPr>
          </w:p>
          <w:p w:rsidR="003E6EDF" w:rsidRDefault="003E6EDF" w:rsidP="001D33AE">
            <w:pPr>
              <w:pStyle w:val="Paragrafoelenco"/>
              <w:numPr>
                <w:ilvl w:val="0"/>
                <w:numId w:val="1"/>
              </w:numPr>
              <w:jc w:val="both"/>
              <w:rPr>
                <w:i/>
                <w:sz w:val="24"/>
                <w:szCs w:val="28"/>
              </w:rPr>
            </w:pPr>
            <w:r>
              <w:rPr>
                <w:i/>
                <w:sz w:val="24"/>
                <w:szCs w:val="28"/>
              </w:rPr>
              <w:t>EXAMPLE OF ANSWER</w:t>
            </w:r>
          </w:p>
          <w:p w:rsidR="003E6EDF" w:rsidRDefault="003E6EDF" w:rsidP="003E6EDF">
            <w:pPr>
              <w:pStyle w:val="Paragrafoelenco"/>
              <w:jc w:val="both"/>
              <w:rPr>
                <w:i/>
                <w:sz w:val="24"/>
                <w:szCs w:val="28"/>
              </w:rPr>
            </w:pPr>
          </w:p>
          <w:p w:rsidR="009B10F3" w:rsidRPr="008C1298" w:rsidRDefault="003E6EDF" w:rsidP="003E6EDF">
            <w:pPr>
              <w:jc w:val="both"/>
              <w:rPr>
                <w:i/>
                <w:sz w:val="24"/>
                <w:szCs w:val="28"/>
              </w:rPr>
            </w:pPr>
            <w:r w:rsidRPr="003E6EDF">
              <w:rPr>
                <w:i/>
                <w:sz w:val="24"/>
                <w:szCs w:val="28"/>
              </w:rPr>
              <w:t>In the period between 20</w:t>
            </w:r>
            <w:r>
              <w:rPr>
                <w:i/>
                <w:sz w:val="24"/>
                <w:szCs w:val="28"/>
              </w:rPr>
              <w:t>14</w:t>
            </w:r>
            <w:r w:rsidRPr="003E6EDF">
              <w:rPr>
                <w:i/>
                <w:sz w:val="24"/>
                <w:szCs w:val="28"/>
              </w:rPr>
              <w:t xml:space="preserve"> and 20</w:t>
            </w:r>
            <w:r>
              <w:rPr>
                <w:i/>
                <w:sz w:val="24"/>
                <w:szCs w:val="28"/>
              </w:rPr>
              <w:t>20</w:t>
            </w:r>
            <w:r w:rsidRPr="003E6EDF">
              <w:rPr>
                <w:i/>
                <w:sz w:val="24"/>
                <w:szCs w:val="28"/>
              </w:rPr>
              <w:t xml:space="preserve">, groundwater monitoring campaigns were carried out on a quarterly basis; The purpose of the monitoring is to verify the effectiveness of the hydraulic barrier of the hydrogeological valley of the former flammable area as well as to verify the '' trend of the concentrations of Organo-Halogen compounds; The discharge limits in the sewerage system have always been respected; The results of the monitoring campaigns have always been sent to the competent authorities, representing, in fact, the starting point for the '' Site-Specific Risk Analysis and for the development of the Full Scale Remediation Project; All project proposals were discussed in concert with the relevant Bodies, through Technical </w:t>
            </w:r>
            <w:r>
              <w:rPr>
                <w:i/>
                <w:sz w:val="24"/>
                <w:szCs w:val="28"/>
              </w:rPr>
              <w:t>meetings</w:t>
            </w:r>
            <w:r w:rsidRPr="003E6EDF">
              <w:rPr>
                <w:i/>
                <w:sz w:val="24"/>
                <w:szCs w:val="28"/>
              </w:rPr>
              <w:t>.</w:t>
            </w:r>
          </w:p>
        </w:tc>
      </w:tr>
    </w:tbl>
    <w:p w:rsidR="00A13DAB" w:rsidRDefault="00A13DAB" w:rsidP="009B10F3"/>
    <w:p w:rsidR="00A13DAB" w:rsidRPr="000D6D16" w:rsidRDefault="00A13DAB" w:rsidP="00A13DAB">
      <w:pPr>
        <w:pStyle w:val="StileQuestionnaire"/>
        <w:rPr>
          <w:lang w:val="en-GB"/>
        </w:rPr>
      </w:pPr>
      <w:r>
        <w:br w:type="page"/>
      </w:r>
      <w:bookmarkStart w:id="10" w:name="_Toc154742350"/>
      <w:r w:rsidR="00BC14A6">
        <w:lastRenderedPageBreak/>
        <w:t>A</w:t>
      </w:r>
      <w:r>
        <w:t>dditional information</w:t>
      </w:r>
      <w:bookmarkEnd w:id="10"/>
    </w:p>
    <w:tbl>
      <w:tblPr>
        <w:tblStyle w:val="Grigliatabella"/>
        <w:tblpPr w:leftFromText="141" w:rightFromText="141" w:vertAnchor="text" w:horzAnchor="page" w:tblpX="1063" w:tblpY="404"/>
        <w:tblW w:w="10314" w:type="dxa"/>
        <w:tblLook w:val="04A0"/>
      </w:tblPr>
      <w:tblGrid>
        <w:gridCol w:w="10314"/>
      </w:tblGrid>
      <w:tr w:rsidR="00A13DAB" w:rsidRPr="00115A03" w:rsidTr="00BA03BF">
        <w:tc>
          <w:tcPr>
            <w:tcW w:w="10314" w:type="dxa"/>
          </w:tcPr>
          <w:p w:rsidR="00A13DAB" w:rsidRPr="00115A03" w:rsidRDefault="00A13DAB" w:rsidP="00BC14A6">
            <w:pPr>
              <w:rPr>
                <w:b/>
                <w:sz w:val="40"/>
                <w:szCs w:val="28"/>
              </w:rPr>
            </w:pPr>
            <w:r>
              <w:rPr>
                <w:b/>
                <w:sz w:val="40"/>
                <w:szCs w:val="28"/>
              </w:rPr>
              <w:t>7.1</w:t>
            </w:r>
            <w:r>
              <w:rPr>
                <w:rFonts w:eastAsia="Times New Roman" w:cs="Helvetica"/>
                <w:i/>
                <w:noProof w:val="0"/>
                <w:sz w:val="28"/>
                <w:szCs w:val="28"/>
                <w:lang w:eastAsia="it-IT"/>
              </w:rPr>
              <w:tab/>
            </w:r>
            <w:r w:rsidR="00BC14A6">
              <w:rPr>
                <w:b/>
                <w:sz w:val="40"/>
                <w:szCs w:val="28"/>
              </w:rPr>
              <w:t>Lesson learnt</w:t>
            </w:r>
          </w:p>
        </w:tc>
      </w:tr>
      <w:tr w:rsidR="00A13DAB" w:rsidRPr="00115A03" w:rsidTr="00BA03BF">
        <w:trPr>
          <w:trHeight w:val="10961"/>
        </w:trPr>
        <w:tc>
          <w:tcPr>
            <w:tcW w:w="10314" w:type="dxa"/>
          </w:tcPr>
          <w:p w:rsidR="005F3F3C" w:rsidRDefault="00A13DAB" w:rsidP="00BA03BF">
            <w:pPr>
              <w:rPr>
                <w:sz w:val="28"/>
                <w:szCs w:val="28"/>
                <w:u w:val="single"/>
              </w:rPr>
            </w:pPr>
            <w:r>
              <w:rPr>
                <w:sz w:val="28"/>
                <w:szCs w:val="28"/>
                <w:u w:val="single"/>
              </w:rPr>
              <w:t>Please describe</w:t>
            </w:r>
            <w:r w:rsidR="00AE7EB0">
              <w:rPr>
                <w:sz w:val="28"/>
                <w:szCs w:val="28"/>
                <w:u w:val="single"/>
              </w:rPr>
              <w:t xml:space="preserve"> </w:t>
            </w:r>
            <w:r w:rsidR="00BC14A6" w:rsidRPr="00BC14A6">
              <w:rPr>
                <w:sz w:val="28"/>
                <w:szCs w:val="28"/>
                <w:u w:val="single"/>
              </w:rPr>
              <w:t>Key findin</w:t>
            </w:r>
            <w:r w:rsidR="00BC14A6">
              <w:rPr>
                <w:sz w:val="28"/>
                <w:szCs w:val="28"/>
                <w:u w:val="single"/>
              </w:rPr>
              <w:t>gs and lessons learned about this site</w:t>
            </w:r>
          </w:p>
          <w:p w:rsidR="00A13DAB" w:rsidRDefault="008E1C50" w:rsidP="00BA03BF">
            <w:pPr>
              <w:rPr>
                <w:sz w:val="28"/>
                <w:szCs w:val="28"/>
                <w:u w:val="single"/>
              </w:rPr>
            </w:pPr>
            <w:r>
              <w:rPr>
                <w:sz w:val="28"/>
                <w:szCs w:val="28"/>
              </w:rPr>
              <w:t>(d</w:t>
            </w:r>
            <w:r w:rsidRPr="00BC14A6">
              <w:rPr>
                <w:sz w:val="28"/>
                <w:szCs w:val="28"/>
              </w:rPr>
              <w:t>ifficulties and weaknesses, successes and strengths, keystones, shortcomings and rooms for improvement.</w:t>
            </w:r>
            <w:r>
              <w:rPr>
                <w:sz w:val="28"/>
                <w:szCs w:val="28"/>
              </w:rPr>
              <w:t xml:space="preserve"> </w:t>
            </w:r>
            <w:r w:rsidRPr="00BC14A6">
              <w:rPr>
                <w:sz w:val="28"/>
                <w:szCs w:val="28"/>
              </w:rPr>
              <w:t>Please give your opinions as regard to 1) methodology and procedures, 2) technical aspects 3) legislative, organizational aspects</w:t>
            </w:r>
            <w:r w:rsidR="005F3F3C">
              <w:rPr>
                <w:sz w:val="28"/>
                <w:szCs w:val="28"/>
              </w:rPr>
              <w:t xml:space="preserve"> </w:t>
            </w:r>
            <w:r w:rsidR="005F3F3C" w:rsidRPr="005F3F3C">
              <w:rPr>
                <w:sz w:val="28"/>
                <w:szCs w:val="28"/>
              </w:rPr>
              <w:t xml:space="preserve">and </w:t>
            </w:r>
            <w:r>
              <w:rPr>
                <w:sz w:val="28"/>
                <w:szCs w:val="28"/>
              </w:rPr>
              <w:t>add site specific information</w:t>
            </w:r>
            <w:r w:rsidR="005F3F3C">
              <w:rPr>
                <w:sz w:val="28"/>
                <w:szCs w:val="28"/>
              </w:rPr>
              <w:t xml:space="preserve"> </w:t>
            </w:r>
            <w:r>
              <w:rPr>
                <w:sz w:val="28"/>
                <w:szCs w:val="28"/>
              </w:rPr>
              <w:t>( other contaminants present (below thresold values), background levels of metals and/or contaminants or components, organic matter, BOD, COD, eventual remediation activities already performed on site in the past, accessibility of the area (maybe there are some buildings on top of source area, or some subservices that need to be preserved during treatment), etc</w:t>
            </w:r>
            <w:r w:rsidR="00BC14A6">
              <w:rPr>
                <w:sz w:val="28"/>
                <w:szCs w:val="28"/>
                <w:u w:val="single"/>
              </w:rPr>
              <w:t>.</w:t>
            </w:r>
            <w:r>
              <w:rPr>
                <w:sz w:val="28"/>
                <w:szCs w:val="28"/>
                <w:u w:val="single"/>
              </w:rPr>
              <w:t>)</w:t>
            </w:r>
          </w:p>
          <w:p w:rsidR="008E1C50" w:rsidRDefault="008E1C50" w:rsidP="00BA03BF">
            <w:pPr>
              <w:rPr>
                <w:sz w:val="28"/>
                <w:szCs w:val="28"/>
                <w:u w:val="single"/>
              </w:rPr>
            </w:pPr>
          </w:p>
          <w:p w:rsidR="00757E19" w:rsidRPr="00BC14A6" w:rsidRDefault="00757E19" w:rsidP="00BC14A6">
            <w:pPr>
              <w:rPr>
                <w:sz w:val="28"/>
                <w:szCs w:val="28"/>
              </w:rPr>
            </w:pPr>
          </w:p>
          <w:p w:rsidR="00A13DAB" w:rsidRPr="00673FBE" w:rsidRDefault="00A13DAB" w:rsidP="001D33AE">
            <w:pPr>
              <w:pStyle w:val="Paragrafoelenco"/>
              <w:numPr>
                <w:ilvl w:val="0"/>
                <w:numId w:val="1"/>
              </w:numPr>
              <w:jc w:val="both"/>
              <w:rPr>
                <w:i/>
                <w:sz w:val="24"/>
                <w:szCs w:val="28"/>
              </w:rPr>
            </w:pPr>
            <w:r w:rsidRPr="00673FBE">
              <w:rPr>
                <w:i/>
                <w:sz w:val="24"/>
                <w:szCs w:val="28"/>
              </w:rPr>
              <w:t>(your answer) …</w:t>
            </w:r>
          </w:p>
          <w:p w:rsidR="008E1C50" w:rsidRPr="00115A03" w:rsidRDefault="008E1C50" w:rsidP="008E1C50">
            <w:pPr>
              <w:rPr>
                <w:sz w:val="28"/>
                <w:szCs w:val="28"/>
              </w:rPr>
            </w:pPr>
            <w:r>
              <w:rPr>
                <w:sz w:val="28"/>
                <w:szCs w:val="28"/>
              </w:rPr>
              <w:t>.</w:t>
            </w: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8C1298" w:rsidRDefault="00A13DAB" w:rsidP="00BA03BF">
            <w:pPr>
              <w:rPr>
                <w:sz w:val="24"/>
                <w:szCs w:val="24"/>
                <w:u w:val="single"/>
              </w:rPr>
            </w:pPr>
          </w:p>
          <w:p w:rsidR="00A13DAB" w:rsidRPr="00662B41" w:rsidRDefault="00A13DAB" w:rsidP="00662B41">
            <w:pPr>
              <w:jc w:val="both"/>
              <w:rPr>
                <w:i/>
                <w:sz w:val="24"/>
                <w:szCs w:val="28"/>
              </w:rPr>
            </w:pPr>
          </w:p>
          <w:p w:rsidR="00A13DAB" w:rsidRPr="008C1298" w:rsidRDefault="00A13DAB" w:rsidP="00BA03BF">
            <w:pPr>
              <w:pStyle w:val="Paragrafoelenco"/>
              <w:jc w:val="center"/>
              <w:rPr>
                <w:i/>
                <w:sz w:val="24"/>
                <w:szCs w:val="28"/>
              </w:rPr>
            </w:pPr>
          </w:p>
        </w:tc>
      </w:tr>
    </w:tbl>
    <w:p w:rsidR="00A13DAB" w:rsidRDefault="00A13DAB"/>
    <w:p w:rsidR="00BC14A6" w:rsidRDefault="00BC14A6">
      <w:r>
        <w:br w:type="page"/>
      </w:r>
    </w:p>
    <w:p w:rsidR="00BC14A6" w:rsidRDefault="00BC14A6"/>
    <w:tbl>
      <w:tblPr>
        <w:tblStyle w:val="Grigliatabella"/>
        <w:tblpPr w:leftFromText="141" w:rightFromText="141" w:vertAnchor="text" w:horzAnchor="page" w:tblpX="1063" w:tblpY="404"/>
        <w:tblW w:w="10314" w:type="dxa"/>
        <w:tblLook w:val="04A0"/>
      </w:tblPr>
      <w:tblGrid>
        <w:gridCol w:w="10314"/>
      </w:tblGrid>
      <w:tr w:rsidR="00BC14A6" w:rsidRPr="00115A03" w:rsidTr="00BA03BF">
        <w:tc>
          <w:tcPr>
            <w:tcW w:w="10314" w:type="dxa"/>
          </w:tcPr>
          <w:p w:rsidR="00BC14A6" w:rsidRPr="00115A03" w:rsidRDefault="00BC14A6" w:rsidP="00BC14A6">
            <w:pPr>
              <w:rPr>
                <w:b/>
                <w:sz w:val="40"/>
                <w:szCs w:val="28"/>
              </w:rPr>
            </w:pPr>
            <w:r>
              <w:rPr>
                <w:b/>
                <w:sz w:val="40"/>
                <w:szCs w:val="28"/>
              </w:rPr>
              <w:t>7.2</w:t>
            </w:r>
            <w:r>
              <w:rPr>
                <w:rFonts w:eastAsia="Times New Roman" w:cs="Helvetica"/>
                <w:i/>
                <w:noProof w:val="0"/>
                <w:sz w:val="28"/>
                <w:szCs w:val="28"/>
                <w:lang w:eastAsia="it-IT"/>
              </w:rPr>
              <w:tab/>
            </w:r>
            <w:r>
              <w:rPr>
                <w:b/>
                <w:sz w:val="40"/>
                <w:szCs w:val="28"/>
              </w:rPr>
              <w:t>Additional information</w:t>
            </w:r>
          </w:p>
        </w:tc>
      </w:tr>
      <w:tr w:rsidR="00BC14A6" w:rsidRPr="00115A03" w:rsidTr="00BA03BF">
        <w:trPr>
          <w:trHeight w:val="10961"/>
        </w:trPr>
        <w:tc>
          <w:tcPr>
            <w:tcW w:w="10314" w:type="dxa"/>
          </w:tcPr>
          <w:p w:rsidR="00BC14A6" w:rsidRDefault="00BC14A6" w:rsidP="00BA03BF">
            <w:pPr>
              <w:rPr>
                <w:sz w:val="28"/>
                <w:szCs w:val="28"/>
                <w:u w:val="single"/>
              </w:rPr>
            </w:pPr>
            <w:r w:rsidRPr="00BC14A6">
              <w:rPr>
                <w:sz w:val="28"/>
                <w:szCs w:val="28"/>
                <w:u w:val="single"/>
              </w:rPr>
              <w:t>Given the clues and the evidence found in the specific case, can you suggest criteria</w:t>
            </w:r>
            <w:r>
              <w:t xml:space="preserve"> </w:t>
            </w:r>
            <w:r w:rsidRPr="00BC14A6">
              <w:rPr>
                <w:sz w:val="28"/>
                <w:szCs w:val="28"/>
                <w:u w:val="single"/>
              </w:rPr>
              <w:t>for the determination of clues and evidence referable to</w:t>
            </w:r>
            <w:r>
              <w:rPr>
                <w:sz w:val="28"/>
                <w:szCs w:val="28"/>
                <w:u w:val="single"/>
              </w:rPr>
              <w:t xml:space="preserve"> the success of remediation?</w:t>
            </w:r>
          </w:p>
          <w:p w:rsidR="00BC14A6" w:rsidRPr="00673FBE" w:rsidRDefault="00BC14A6" w:rsidP="001D33AE">
            <w:pPr>
              <w:pStyle w:val="Paragrafoelenco"/>
              <w:numPr>
                <w:ilvl w:val="0"/>
                <w:numId w:val="1"/>
              </w:numPr>
              <w:jc w:val="both"/>
              <w:rPr>
                <w:i/>
                <w:sz w:val="24"/>
                <w:szCs w:val="28"/>
              </w:rPr>
            </w:pPr>
            <w:r w:rsidRPr="00673FBE">
              <w:rPr>
                <w:i/>
                <w:sz w:val="24"/>
                <w:szCs w:val="28"/>
              </w:rPr>
              <w:t>(your answer) …</w:t>
            </w: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Default="00BC14A6"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Pr="008C1298" w:rsidRDefault="00757E19" w:rsidP="00BA03BF">
            <w:pPr>
              <w:rPr>
                <w:sz w:val="24"/>
                <w:szCs w:val="24"/>
                <w:u w:val="single"/>
              </w:rPr>
            </w:pPr>
          </w:p>
          <w:p w:rsidR="00BC14A6" w:rsidRPr="008C1298" w:rsidRDefault="00BC14A6" w:rsidP="00BA03BF">
            <w:pPr>
              <w:rPr>
                <w:sz w:val="24"/>
                <w:szCs w:val="24"/>
                <w:u w:val="single"/>
              </w:rPr>
            </w:pPr>
          </w:p>
          <w:p w:rsidR="00BC14A6" w:rsidRDefault="00BC14A6" w:rsidP="00BA03BF">
            <w:pPr>
              <w:pStyle w:val="Paragrafoelenco"/>
              <w:jc w:val="both"/>
              <w:rPr>
                <w:i/>
                <w:sz w:val="24"/>
                <w:szCs w:val="28"/>
              </w:rPr>
            </w:pPr>
          </w:p>
          <w:p w:rsidR="00BC14A6" w:rsidRPr="008C1298" w:rsidRDefault="00BC14A6" w:rsidP="00BA03BF">
            <w:pPr>
              <w:pStyle w:val="Paragrafoelenco"/>
              <w:jc w:val="center"/>
              <w:rPr>
                <w:i/>
                <w:sz w:val="24"/>
                <w:szCs w:val="28"/>
              </w:rPr>
            </w:pPr>
          </w:p>
        </w:tc>
      </w:tr>
    </w:tbl>
    <w:p w:rsidR="00BC14A6" w:rsidRDefault="00BC14A6" w:rsidP="00BC14A6"/>
    <w:p w:rsidR="00BC14A6" w:rsidRDefault="00BC14A6">
      <w:r>
        <w:br w:type="page"/>
      </w:r>
    </w:p>
    <w:p w:rsidR="00BC14A6" w:rsidRDefault="00BC14A6"/>
    <w:tbl>
      <w:tblPr>
        <w:tblStyle w:val="Grigliatabella"/>
        <w:tblpPr w:leftFromText="141" w:rightFromText="141" w:vertAnchor="text" w:horzAnchor="page" w:tblpX="1063" w:tblpY="404"/>
        <w:tblW w:w="10314" w:type="dxa"/>
        <w:tblLook w:val="04A0"/>
      </w:tblPr>
      <w:tblGrid>
        <w:gridCol w:w="10314"/>
      </w:tblGrid>
      <w:tr w:rsidR="00BC14A6" w:rsidRPr="00115A03" w:rsidTr="00BA03BF">
        <w:tc>
          <w:tcPr>
            <w:tcW w:w="10314" w:type="dxa"/>
          </w:tcPr>
          <w:p w:rsidR="00BC14A6" w:rsidRPr="00115A03" w:rsidRDefault="00BC14A6" w:rsidP="0014270D">
            <w:pPr>
              <w:rPr>
                <w:b/>
                <w:sz w:val="40"/>
                <w:szCs w:val="28"/>
              </w:rPr>
            </w:pPr>
            <w:r>
              <w:rPr>
                <w:b/>
                <w:sz w:val="40"/>
                <w:szCs w:val="28"/>
              </w:rPr>
              <w:t>7.</w:t>
            </w:r>
            <w:r w:rsidR="0014270D">
              <w:rPr>
                <w:b/>
                <w:sz w:val="40"/>
                <w:szCs w:val="28"/>
              </w:rPr>
              <w:t>3</w:t>
            </w:r>
            <w:r>
              <w:rPr>
                <w:rFonts w:eastAsia="Times New Roman" w:cs="Helvetica"/>
                <w:i/>
                <w:noProof w:val="0"/>
                <w:sz w:val="28"/>
                <w:szCs w:val="28"/>
                <w:lang w:eastAsia="it-IT"/>
              </w:rPr>
              <w:tab/>
            </w:r>
            <w:r>
              <w:rPr>
                <w:b/>
                <w:sz w:val="40"/>
                <w:szCs w:val="28"/>
              </w:rPr>
              <w:t>Training need</w:t>
            </w:r>
          </w:p>
        </w:tc>
      </w:tr>
      <w:tr w:rsidR="00BC14A6" w:rsidRPr="00115A03" w:rsidTr="00BA03BF">
        <w:trPr>
          <w:trHeight w:val="10961"/>
        </w:trPr>
        <w:tc>
          <w:tcPr>
            <w:tcW w:w="10314" w:type="dxa"/>
          </w:tcPr>
          <w:p w:rsidR="00BC14A6" w:rsidRDefault="00BC14A6" w:rsidP="00BA03BF">
            <w:pPr>
              <w:rPr>
                <w:sz w:val="28"/>
                <w:szCs w:val="28"/>
                <w:u w:val="single"/>
              </w:rPr>
            </w:pPr>
            <w:r w:rsidRPr="00BC14A6">
              <w:rPr>
                <w:sz w:val="28"/>
                <w:szCs w:val="28"/>
                <w:u w:val="single"/>
              </w:rPr>
              <w:t>Please give your opinion as regard to the training needs from the technical, procedural, organizational point of view and which training tool you think is effective (workshops, training on-the job, webinars, e-learning, etc.).</w:t>
            </w:r>
          </w:p>
          <w:p w:rsidR="00BC14A6" w:rsidRPr="00673FBE" w:rsidRDefault="00BC14A6" w:rsidP="001D33AE">
            <w:pPr>
              <w:pStyle w:val="Paragrafoelenco"/>
              <w:numPr>
                <w:ilvl w:val="0"/>
                <w:numId w:val="1"/>
              </w:numPr>
              <w:jc w:val="both"/>
              <w:rPr>
                <w:i/>
                <w:sz w:val="24"/>
                <w:szCs w:val="28"/>
              </w:rPr>
            </w:pPr>
            <w:r w:rsidRPr="00673FBE">
              <w:rPr>
                <w:i/>
                <w:sz w:val="24"/>
                <w:szCs w:val="28"/>
              </w:rPr>
              <w:t>(your answer) …</w:t>
            </w: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Default="00BC14A6"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Default="00757E19" w:rsidP="00BA03BF">
            <w:pPr>
              <w:rPr>
                <w:sz w:val="24"/>
                <w:szCs w:val="24"/>
                <w:u w:val="single"/>
              </w:rPr>
            </w:pPr>
          </w:p>
          <w:p w:rsidR="00757E19" w:rsidRPr="008C1298" w:rsidRDefault="00757E19" w:rsidP="00BA03BF">
            <w:pPr>
              <w:rPr>
                <w:sz w:val="24"/>
                <w:szCs w:val="24"/>
                <w:u w:val="single"/>
              </w:rPr>
            </w:pPr>
          </w:p>
          <w:p w:rsidR="00BC14A6" w:rsidRPr="00FC32D5" w:rsidRDefault="00BC14A6" w:rsidP="00FC32D5">
            <w:pPr>
              <w:jc w:val="both"/>
              <w:rPr>
                <w:i/>
                <w:sz w:val="24"/>
                <w:szCs w:val="28"/>
              </w:rPr>
            </w:pPr>
          </w:p>
        </w:tc>
      </w:tr>
    </w:tbl>
    <w:p w:rsidR="00BC14A6" w:rsidRDefault="00BC14A6" w:rsidP="00BC14A6"/>
    <w:p w:rsidR="00BC14A6" w:rsidRDefault="00BC14A6">
      <w:r>
        <w:br w:type="page"/>
      </w:r>
    </w:p>
    <w:p w:rsidR="00BC14A6" w:rsidRDefault="00BC14A6"/>
    <w:tbl>
      <w:tblPr>
        <w:tblStyle w:val="Grigliatabella"/>
        <w:tblpPr w:leftFromText="141" w:rightFromText="141" w:vertAnchor="text" w:horzAnchor="page" w:tblpX="1063" w:tblpY="404"/>
        <w:tblW w:w="10314" w:type="dxa"/>
        <w:tblLook w:val="04A0"/>
      </w:tblPr>
      <w:tblGrid>
        <w:gridCol w:w="10314"/>
      </w:tblGrid>
      <w:tr w:rsidR="00BC14A6" w:rsidRPr="00115A03" w:rsidTr="00BA03BF">
        <w:tc>
          <w:tcPr>
            <w:tcW w:w="10314" w:type="dxa"/>
          </w:tcPr>
          <w:p w:rsidR="00BC14A6" w:rsidRPr="00115A03" w:rsidRDefault="00BC14A6" w:rsidP="0014270D">
            <w:pPr>
              <w:rPr>
                <w:b/>
                <w:sz w:val="40"/>
                <w:szCs w:val="28"/>
              </w:rPr>
            </w:pPr>
            <w:r>
              <w:rPr>
                <w:b/>
                <w:sz w:val="40"/>
                <w:szCs w:val="28"/>
              </w:rPr>
              <w:t>7.</w:t>
            </w:r>
            <w:r w:rsidR="0014270D">
              <w:rPr>
                <w:b/>
                <w:sz w:val="40"/>
                <w:szCs w:val="28"/>
              </w:rPr>
              <w:t>4</w:t>
            </w:r>
            <w:r>
              <w:rPr>
                <w:rFonts w:eastAsia="Times New Roman" w:cs="Helvetica"/>
                <w:i/>
                <w:noProof w:val="0"/>
                <w:sz w:val="28"/>
                <w:szCs w:val="28"/>
                <w:lang w:eastAsia="it-IT"/>
              </w:rPr>
              <w:tab/>
            </w:r>
            <w:r>
              <w:t xml:space="preserve"> </w:t>
            </w:r>
            <w:r w:rsidRPr="00BC14A6">
              <w:rPr>
                <w:b/>
                <w:sz w:val="40"/>
                <w:szCs w:val="28"/>
              </w:rPr>
              <w:t>Additional remarks</w:t>
            </w:r>
          </w:p>
        </w:tc>
      </w:tr>
      <w:tr w:rsidR="00BC14A6" w:rsidRPr="00115A03" w:rsidTr="00BA03BF">
        <w:trPr>
          <w:trHeight w:val="10961"/>
        </w:trPr>
        <w:tc>
          <w:tcPr>
            <w:tcW w:w="10314" w:type="dxa"/>
          </w:tcPr>
          <w:p w:rsidR="00BC14A6" w:rsidRDefault="00BC14A6" w:rsidP="00BA03BF">
            <w:pPr>
              <w:rPr>
                <w:sz w:val="28"/>
                <w:szCs w:val="28"/>
                <w:u w:val="single"/>
              </w:rPr>
            </w:pPr>
            <w:r w:rsidRPr="00BC14A6">
              <w:rPr>
                <w:sz w:val="28"/>
                <w:szCs w:val="28"/>
                <w:u w:val="single"/>
              </w:rPr>
              <w:t>Please feel free to give any additional information, remarks, concerns, requests, suggestions</w:t>
            </w:r>
          </w:p>
          <w:p w:rsidR="00BC14A6" w:rsidRPr="00673FBE" w:rsidRDefault="00BC14A6" w:rsidP="001D33AE">
            <w:pPr>
              <w:pStyle w:val="Paragrafoelenco"/>
              <w:numPr>
                <w:ilvl w:val="0"/>
                <w:numId w:val="1"/>
              </w:numPr>
              <w:jc w:val="both"/>
              <w:rPr>
                <w:i/>
                <w:sz w:val="24"/>
                <w:szCs w:val="28"/>
              </w:rPr>
            </w:pPr>
            <w:r w:rsidRPr="00673FBE">
              <w:rPr>
                <w:i/>
                <w:sz w:val="24"/>
                <w:szCs w:val="28"/>
              </w:rPr>
              <w:t>(your answer) …</w:t>
            </w: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Pr="008C1298" w:rsidRDefault="00BC14A6" w:rsidP="00BA03BF">
            <w:pPr>
              <w:rPr>
                <w:sz w:val="24"/>
                <w:szCs w:val="24"/>
                <w:u w:val="single"/>
              </w:rPr>
            </w:pPr>
          </w:p>
          <w:p w:rsidR="00BC14A6" w:rsidRDefault="00BC14A6"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757E19" w:rsidRDefault="00757E19" w:rsidP="00BA03BF">
            <w:pPr>
              <w:rPr>
                <w:sz w:val="28"/>
                <w:szCs w:val="28"/>
                <w:u w:val="single"/>
              </w:rPr>
            </w:pPr>
          </w:p>
          <w:p w:rsidR="00BC14A6" w:rsidRPr="00FC32D5" w:rsidRDefault="00BC14A6" w:rsidP="00FC32D5">
            <w:pPr>
              <w:jc w:val="both"/>
              <w:rPr>
                <w:i/>
                <w:sz w:val="24"/>
                <w:szCs w:val="28"/>
              </w:rPr>
            </w:pPr>
          </w:p>
          <w:p w:rsidR="00BC14A6" w:rsidRPr="008C1298" w:rsidRDefault="00BC14A6" w:rsidP="00BA03BF">
            <w:pPr>
              <w:pStyle w:val="Paragrafoelenco"/>
              <w:jc w:val="center"/>
              <w:rPr>
                <w:i/>
                <w:sz w:val="24"/>
                <w:szCs w:val="28"/>
              </w:rPr>
            </w:pPr>
          </w:p>
        </w:tc>
      </w:tr>
    </w:tbl>
    <w:p w:rsidR="00BC14A6" w:rsidRDefault="00BC14A6"/>
    <w:p w:rsidR="00BC14A6" w:rsidRDefault="00BC14A6">
      <w:r>
        <w:br w:type="page"/>
      </w:r>
    </w:p>
    <w:p w:rsidR="00BC14A6" w:rsidRPr="00115A03" w:rsidRDefault="00BC14A6" w:rsidP="00BC14A6">
      <w:pPr>
        <w:pStyle w:val="StileQuestionnaire"/>
        <w:numPr>
          <w:ilvl w:val="0"/>
          <w:numId w:val="0"/>
        </w:numPr>
        <w:ind w:left="360" w:hanging="360"/>
      </w:pPr>
      <w:bookmarkStart w:id="11" w:name="_Toc154742351"/>
      <w:r w:rsidRPr="00115A03">
        <w:lastRenderedPageBreak/>
        <w:t>Glossary of Terms</w:t>
      </w:r>
      <w:bookmarkEnd w:id="11"/>
    </w:p>
    <w:p w:rsidR="00BC14A6" w:rsidRDefault="00BC14A6" w:rsidP="00BC14A6">
      <w:pPr>
        <w:shd w:val="clear" w:color="auto" w:fill="FFFFFF"/>
        <w:spacing w:after="0" w:line="210" w:lineRule="atLeast"/>
        <w:jc w:val="both"/>
      </w:pPr>
    </w:p>
    <w:p w:rsidR="005D5337" w:rsidRDefault="005D5337" w:rsidP="00BC14A6">
      <w:pPr>
        <w:shd w:val="clear" w:color="auto" w:fill="FFFFFF"/>
        <w:spacing w:after="0" w:line="210" w:lineRule="atLeast"/>
        <w:jc w:val="both"/>
      </w:pPr>
      <w:r w:rsidRPr="005D5337">
        <w:t xml:space="preserve">A glossary will help a </w:t>
      </w:r>
      <w:r>
        <w:t>you</w:t>
      </w:r>
      <w:r w:rsidRPr="005D5337">
        <w:t xml:space="preserve"> to maintain the level of pr</w:t>
      </w:r>
      <w:r>
        <w:t xml:space="preserve">ecision necessary for key terms and </w:t>
      </w:r>
      <w:r w:rsidRPr="005D5337">
        <w:t>m</w:t>
      </w:r>
      <w:r>
        <w:t xml:space="preserve">aintain consistency across the text. We found out that sometimes terms that </w:t>
      </w:r>
      <w:r w:rsidR="000B0526">
        <w:t>sounds</w:t>
      </w:r>
      <w:r>
        <w:t xml:space="preserve"> similar </w:t>
      </w:r>
      <w:r w:rsidR="000B0526">
        <w:t xml:space="preserve">like “contaminated” and “polluted” </w:t>
      </w:r>
      <w:r>
        <w:t xml:space="preserve">are used in the same way as synonyms </w:t>
      </w:r>
      <w:r w:rsidR="000B0526">
        <w:t xml:space="preserve">in some country, while in other they have different meanings (due to legislation or for other reasons). So </w:t>
      </w:r>
      <w:r w:rsidR="00AE7EB0">
        <w:t>fill in</w:t>
      </w:r>
      <w:r w:rsidR="000B0526">
        <w:t xml:space="preserve"> this glossary for your key elements and of course for </w:t>
      </w:r>
      <w:r w:rsidR="000B0526" w:rsidRPr="000B0526">
        <w:t>acronyms</w:t>
      </w:r>
      <w:r w:rsidR="000B0526">
        <w:t>.</w:t>
      </w:r>
    </w:p>
    <w:p w:rsidR="005D5337" w:rsidRPr="00115A03" w:rsidRDefault="005D5337" w:rsidP="00BC14A6">
      <w:pPr>
        <w:shd w:val="clear" w:color="auto" w:fill="FFFFFF"/>
        <w:spacing w:after="0" w:line="210" w:lineRule="atLeast"/>
        <w:jc w:val="both"/>
      </w:pPr>
    </w:p>
    <w:tbl>
      <w:tblPr>
        <w:tblStyle w:val="Grigliatabella"/>
        <w:tblW w:w="0" w:type="auto"/>
        <w:tblLook w:val="04A0"/>
      </w:tblPr>
      <w:tblGrid>
        <w:gridCol w:w="4887"/>
        <w:gridCol w:w="4967"/>
      </w:tblGrid>
      <w:tr w:rsidR="00BC14A6" w:rsidRPr="00115A03" w:rsidTr="00BA03BF">
        <w:tc>
          <w:tcPr>
            <w:tcW w:w="7213" w:type="dxa"/>
          </w:tcPr>
          <w:p w:rsidR="00BC14A6" w:rsidRPr="00BC14A6" w:rsidRDefault="00BC14A6" w:rsidP="00BA03BF">
            <w:pPr>
              <w:spacing w:line="137" w:lineRule="atLeast"/>
              <w:rPr>
                <w:rFonts w:eastAsia="Times New Roman" w:cs="Helvetica"/>
                <w:b/>
                <w:noProof w:val="0"/>
                <w:sz w:val="32"/>
                <w:szCs w:val="28"/>
                <w:lang w:eastAsia="it-IT"/>
              </w:rPr>
            </w:pPr>
            <w:r w:rsidRPr="00BC14A6">
              <w:rPr>
                <w:rFonts w:eastAsia="Times New Roman" w:cs="Helvetica"/>
                <w:b/>
                <w:noProof w:val="0"/>
                <w:sz w:val="36"/>
                <w:szCs w:val="28"/>
                <w:lang w:eastAsia="it-IT"/>
              </w:rPr>
              <w:t xml:space="preserve">Term </w:t>
            </w:r>
            <w:r w:rsidRPr="00BC14A6">
              <w:rPr>
                <w:b/>
                <w:sz w:val="24"/>
              </w:rPr>
              <w:t>(alphabetical order)</w:t>
            </w:r>
          </w:p>
        </w:tc>
        <w:tc>
          <w:tcPr>
            <w:tcW w:w="7214" w:type="dxa"/>
          </w:tcPr>
          <w:p w:rsidR="00BC14A6" w:rsidRPr="00BC14A6" w:rsidRDefault="00BC14A6" w:rsidP="00BA03BF">
            <w:pPr>
              <w:spacing w:line="137" w:lineRule="atLeast"/>
              <w:rPr>
                <w:rFonts w:eastAsia="Times New Roman" w:cs="Helvetica"/>
                <w:b/>
                <w:noProof w:val="0"/>
                <w:sz w:val="32"/>
                <w:szCs w:val="28"/>
                <w:lang w:eastAsia="it-IT"/>
              </w:rPr>
            </w:pPr>
            <w:r w:rsidRPr="00BC14A6">
              <w:rPr>
                <w:rFonts w:eastAsia="Times New Roman" w:cs="Helvetica"/>
                <w:b/>
                <w:noProof w:val="0"/>
                <w:sz w:val="36"/>
                <w:szCs w:val="28"/>
                <w:lang w:eastAsia="it-IT"/>
              </w:rPr>
              <w:t>Definition</w:t>
            </w:r>
          </w:p>
        </w:tc>
      </w:tr>
      <w:tr w:rsidR="00BC14A6" w:rsidRPr="00115A03" w:rsidTr="00BA03BF">
        <w:tc>
          <w:tcPr>
            <w:tcW w:w="7213" w:type="dxa"/>
          </w:tcPr>
          <w:p w:rsidR="00BC14A6" w:rsidRPr="000B0526" w:rsidRDefault="00BA03BF" w:rsidP="000B0526">
            <w:pPr>
              <w:shd w:val="clear" w:color="auto" w:fill="FFFFFF"/>
              <w:spacing w:line="210" w:lineRule="atLeast"/>
              <w:jc w:val="both"/>
            </w:pPr>
            <w:r>
              <w:t>VOC</w:t>
            </w:r>
          </w:p>
        </w:tc>
        <w:tc>
          <w:tcPr>
            <w:tcW w:w="7214" w:type="dxa"/>
          </w:tcPr>
          <w:p w:rsidR="00BC14A6" w:rsidRPr="000B0526" w:rsidRDefault="00BA03BF" w:rsidP="00BA03BF">
            <w:pPr>
              <w:shd w:val="clear" w:color="auto" w:fill="FFFFFF"/>
              <w:spacing w:line="210" w:lineRule="atLeast"/>
              <w:jc w:val="both"/>
            </w:pPr>
            <w:r w:rsidRPr="00BA03BF">
              <w:t>Volatile organic compounds (VOCs) are organic chemicals that have a high vapor pressure at ordinary room temperature</w:t>
            </w:r>
          </w:p>
        </w:tc>
      </w:tr>
      <w:tr w:rsidR="00BC14A6" w:rsidRPr="00115A03" w:rsidTr="00BA03BF">
        <w:tc>
          <w:tcPr>
            <w:tcW w:w="7213" w:type="dxa"/>
          </w:tcPr>
          <w:p w:rsidR="00BC14A6" w:rsidRPr="000B0526" w:rsidRDefault="00BA03BF" w:rsidP="000B0526">
            <w:pPr>
              <w:shd w:val="clear" w:color="auto" w:fill="FFFFFF"/>
              <w:spacing w:line="210" w:lineRule="atLeast"/>
              <w:jc w:val="both"/>
            </w:pPr>
            <w:r>
              <w:t>....</w:t>
            </w:r>
          </w:p>
        </w:tc>
        <w:tc>
          <w:tcPr>
            <w:tcW w:w="7214" w:type="dxa"/>
          </w:tcPr>
          <w:p w:rsidR="00BC14A6" w:rsidRPr="000B0526" w:rsidRDefault="00BA03BF" w:rsidP="000B0526">
            <w:pPr>
              <w:shd w:val="clear" w:color="auto" w:fill="FFFFFF"/>
              <w:spacing w:line="210" w:lineRule="atLeast"/>
              <w:jc w:val="both"/>
            </w:pPr>
            <w:r>
              <w:t>.....</w:t>
            </w:r>
          </w:p>
        </w:tc>
      </w:tr>
      <w:tr w:rsidR="00BC14A6" w:rsidRPr="00115A03" w:rsidTr="00BA03BF">
        <w:tc>
          <w:tcPr>
            <w:tcW w:w="7213" w:type="dxa"/>
          </w:tcPr>
          <w:p w:rsidR="00BC14A6" w:rsidRPr="000B0526" w:rsidRDefault="00BC14A6" w:rsidP="000B0526">
            <w:pPr>
              <w:shd w:val="clear" w:color="auto" w:fill="FFFFFF"/>
              <w:spacing w:line="210" w:lineRule="atLeast"/>
              <w:jc w:val="both"/>
            </w:pPr>
          </w:p>
        </w:tc>
        <w:tc>
          <w:tcPr>
            <w:tcW w:w="7214" w:type="dxa"/>
          </w:tcPr>
          <w:p w:rsidR="00BC14A6" w:rsidRPr="000B0526" w:rsidRDefault="00BC14A6" w:rsidP="000B0526">
            <w:pPr>
              <w:shd w:val="clear" w:color="auto" w:fill="FFFFFF"/>
              <w:spacing w:line="210" w:lineRule="atLeast"/>
              <w:jc w:val="both"/>
            </w:pPr>
          </w:p>
        </w:tc>
      </w:tr>
      <w:tr w:rsidR="00BC14A6" w:rsidRPr="00115A03" w:rsidTr="00BA03BF">
        <w:tc>
          <w:tcPr>
            <w:tcW w:w="7213" w:type="dxa"/>
          </w:tcPr>
          <w:p w:rsidR="00BC14A6" w:rsidRPr="000B0526" w:rsidRDefault="00BC14A6" w:rsidP="000B0526">
            <w:pPr>
              <w:shd w:val="clear" w:color="auto" w:fill="FFFFFF"/>
              <w:spacing w:line="210" w:lineRule="atLeast"/>
              <w:jc w:val="both"/>
            </w:pPr>
          </w:p>
        </w:tc>
        <w:tc>
          <w:tcPr>
            <w:tcW w:w="7214" w:type="dxa"/>
          </w:tcPr>
          <w:p w:rsidR="00BC14A6" w:rsidRPr="000B0526" w:rsidRDefault="00BC14A6" w:rsidP="000B0526">
            <w:pPr>
              <w:shd w:val="clear" w:color="auto" w:fill="FFFFFF"/>
              <w:spacing w:line="210" w:lineRule="atLeast"/>
              <w:jc w:val="both"/>
            </w:pPr>
          </w:p>
        </w:tc>
      </w:tr>
      <w:tr w:rsidR="00BC14A6" w:rsidRPr="00115A03" w:rsidTr="00BA03BF">
        <w:tc>
          <w:tcPr>
            <w:tcW w:w="7213" w:type="dxa"/>
          </w:tcPr>
          <w:p w:rsidR="00BC14A6" w:rsidRPr="000B0526" w:rsidRDefault="00BC14A6" w:rsidP="000B0526">
            <w:pPr>
              <w:shd w:val="clear" w:color="auto" w:fill="FFFFFF"/>
              <w:spacing w:line="210" w:lineRule="atLeast"/>
              <w:jc w:val="both"/>
            </w:pPr>
          </w:p>
        </w:tc>
        <w:tc>
          <w:tcPr>
            <w:tcW w:w="7214" w:type="dxa"/>
          </w:tcPr>
          <w:p w:rsidR="00BC14A6" w:rsidRPr="000B0526" w:rsidRDefault="00BC14A6" w:rsidP="000B0526">
            <w:pPr>
              <w:shd w:val="clear" w:color="auto" w:fill="FFFFFF"/>
              <w:spacing w:line="210" w:lineRule="atLeast"/>
              <w:jc w:val="both"/>
            </w:pPr>
          </w:p>
        </w:tc>
      </w:tr>
      <w:tr w:rsidR="00BC14A6" w:rsidRPr="00115A03" w:rsidTr="00BA03BF">
        <w:tc>
          <w:tcPr>
            <w:tcW w:w="7213" w:type="dxa"/>
          </w:tcPr>
          <w:p w:rsidR="00BC14A6" w:rsidRPr="000B0526" w:rsidRDefault="00BC14A6" w:rsidP="000B0526">
            <w:pPr>
              <w:shd w:val="clear" w:color="auto" w:fill="FFFFFF"/>
              <w:spacing w:line="210" w:lineRule="atLeast"/>
              <w:jc w:val="both"/>
            </w:pPr>
          </w:p>
        </w:tc>
        <w:tc>
          <w:tcPr>
            <w:tcW w:w="7214" w:type="dxa"/>
          </w:tcPr>
          <w:p w:rsidR="00BC14A6" w:rsidRPr="000B0526" w:rsidRDefault="00BC14A6" w:rsidP="000B0526">
            <w:pPr>
              <w:shd w:val="clear" w:color="auto" w:fill="FFFFFF"/>
              <w:spacing w:line="210" w:lineRule="atLeast"/>
              <w:jc w:val="both"/>
            </w:pPr>
          </w:p>
        </w:tc>
      </w:tr>
      <w:tr w:rsidR="00BC14A6" w:rsidRPr="00115A03" w:rsidTr="00BA03BF">
        <w:tc>
          <w:tcPr>
            <w:tcW w:w="7213" w:type="dxa"/>
          </w:tcPr>
          <w:p w:rsidR="00BC14A6" w:rsidRPr="000B0526" w:rsidRDefault="00BC14A6" w:rsidP="000B0526">
            <w:pPr>
              <w:shd w:val="clear" w:color="auto" w:fill="FFFFFF"/>
              <w:spacing w:line="210" w:lineRule="atLeast"/>
              <w:jc w:val="both"/>
            </w:pPr>
          </w:p>
        </w:tc>
        <w:tc>
          <w:tcPr>
            <w:tcW w:w="7214" w:type="dxa"/>
          </w:tcPr>
          <w:p w:rsidR="00BC14A6" w:rsidRPr="000B0526" w:rsidRDefault="00BC14A6" w:rsidP="000B0526">
            <w:pPr>
              <w:shd w:val="clear" w:color="auto" w:fill="FFFFFF"/>
              <w:spacing w:line="210" w:lineRule="atLeast"/>
              <w:jc w:val="both"/>
            </w:pPr>
          </w:p>
        </w:tc>
      </w:tr>
    </w:tbl>
    <w:p w:rsidR="009B10F3" w:rsidRDefault="009B10F3" w:rsidP="009B10F3"/>
    <w:sectPr w:rsidR="009B10F3" w:rsidSect="00673FBE">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AC7" w:rsidRDefault="000E3AC7" w:rsidP="009A64BC">
      <w:pPr>
        <w:spacing w:after="0" w:line="240" w:lineRule="auto"/>
      </w:pPr>
      <w:r>
        <w:separator/>
      </w:r>
    </w:p>
  </w:endnote>
  <w:endnote w:type="continuationSeparator" w:id="0">
    <w:p w:rsidR="000E3AC7" w:rsidRDefault="000E3AC7" w:rsidP="009A6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B" w:rsidRDefault="005F20A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4427"/>
      <w:docPartObj>
        <w:docPartGallery w:val="Page Numbers (Bottom of Page)"/>
        <w:docPartUnique/>
      </w:docPartObj>
    </w:sdtPr>
    <w:sdtContent>
      <w:p w:rsidR="00AF725D" w:rsidRDefault="00C529A0">
        <w:pPr>
          <w:pStyle w:val="Pidipagina"/>
          <w:jc w:val="right"/>
        </w:pPr>
        <w:r w:rsidRPr="00C529A0">
          <w:fldChar w:fldCharType="begin"/>
        </w:r>
        <w:r w:rsidR="00AF725D">
          <w:instrText>PAGE   \* MERGEFORMAT</w:instrText>
        </w:r>
        <w:r w:rsidRPr="00C529A0">
          <w:fldChar w:fldCharType="separate"/>
        </w:r>
        <w:r w:rsidR="003D36D1" w:rsidRPr="003D36D1">
          <w:rPr>
            <w:lang w:val="it-IT"/>
          </w:rPr>
          <w:t>29</w:t>
        </w:r>
        <w:r>
          <w:rPr>
            <w:lang w:val="it-IT"/>
          </w:rPr>
          <w:fldChar w:fldCharType="end"/>
        </w:r>
      </w:p>
    </w:sdtContent>
  </w:sdt>
  <w:p w:rsidR="00AF725D" w:rsidRDefault="00AF72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B" w:rsidRDefault="005F20A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AC7" w:rsidRDefault="000E3AC7" w:rsidP="009A64BC">
      <w:pPr>
        <w:spacing w:after="0" w:line="240" w:lineRule="auto"/>
      </w:pPr>
      <w:r>
        <w:separator/>
      </w:r>
    </w:p>
  </w:footnote>
  <w:footnote w:type="continuationSeparator" w:id="0">
    <w:p w:rsidR="000E3AC7" w:rsidRDefault="000E3AC7" w:rsidP="009A6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B" w:rsidRDefault="005F20A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5D" w:rsidRDefault="00AF725D">
    <w:pPr>
      <w:pStyle w:val="Intestazione"/>
    </w:pPr>
    <w:r w:rsidRPr="00F5439D">
      <w:rPr>
        <w:lang w:val="it-IT" w:eastAsia="it-IT"/>
      </w:rPr>
      <w:drawing>
        <wp:inline distT="0" distB="0" distL="0" distR="0">
          <wp:extent cx="717220" cy="640446"/>
          <wp:effectExtent l="19050" t="0" r="6680" b="0"/>
          <wp:docPr id="6" name="Immagine 3" descr="C:\Users\GSgorbati\Desktop\Logo loghi_1\LOGHI impel\WATER AND LAND.jpg">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51BEB38-7029-4E8C-BE67-70357B4FF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descr="C:\Users\GSgorbati\Desktop\Logo loghi_1\LOGHI impel\WATER AND LAND.jpg">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51BEB38-7029-4E8C-BE67-70357B4FFD57}"/>
                      </a:ext>
                    </a:extLst>
                  </pic:cNvPr>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940" cy="643768"/>
                  </a:xfrm>
                  <a:prstGeom prst="rect">
                    <a:avLst/>
                  </a:prstGeom>
                  <a:noFill/>
                  <a:ln>
                    <a:noFill/>
                  </a:ln>
                </pic:spPr>
              </pic:pic>
            </a:graphicData>
          </a:graphic>
        </wp:inline>
      </w:drawing>
    </w:r>
    <w:r>
      <w:tab/>
    </w:r>
    <w:r>
      <w:tab/>
    </w:r>
    <w:r w:rsidRPr="00900621">
      <w:rPr>
        <w:lang w:val="it-IT" w:eastAsia="it-IT"/>
      </w:rPr>
      <w:drawing>
        <wp:inline distT="0" distB="0" distL="0" distR="0">
          <wp:extent cx="792480" cy="784860"/>
          <wp:effectExtent l="0" t="0" r="7620" b="0"/>
          <wp:docPr id="3" name="Immagine 2" descr="New logo Final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New logo Final June 201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p w:rsidR="00AF725D" w:rsidRDefault="00AF725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B" w:rsidRDefault="005F20A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70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177A9E"/>
    <w:multiLevelType w:val="hybridMultilevel"/>
    <w:tmpl w:val="9FC6F58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7B852D7"/>
    <w:multiLevelType w:val="multilevel"/>
    <w:tmpl w:val="C772FD6A"/>
    <w:lvl w:ilvl="0">
      <w:start w:val="1"/>
      <w:numFmt w:val="decimal"/>
      <w:pStyle w:val="StileQuestionnai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4D0734"/>
    <w:multiLevelType w:val="hybridMultilevel"/>
    <w:tmpl w:val="2A4632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3D5A2F"/>
    <w:multiLevelType w:val="hybridMultilevel"/>
    <w:tmpl w:val="CB62FC4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A643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D847B2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61850D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0"/>
  </w:num>
  <w:num w:numId="4">
    <w:abstractNumId w:val="6"/>
  </w:num>
  <w:num w:numId="5">
    <w:abstractNumId w:val="5"/>
  </w:num>
  <w:num w:numId="6">
    <w:abstractNumId w:val="2"/>
  </w:num>
  <w:num w:numId="7">
    <w:abstractNumId w:val="4"/>
  </w:num>
  <w:num w:numId="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berto Leombruni">
    <w15:presenceInfo w15:providerId="None" w15:userId="Alberto Leombru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EA666D"/>
    <w:rsid w:val="0000295F"/>
    <w:rsid w:val="00002F83"/>
    <w:rsid w:val="00004E8E"/>
    <w:rsid w:val="000051B1"/>
    <w:rsid w:val="00010088"/>
    <w:rsid w:val="00010EFF"/>
    <w:rsid w:val="00014067"/>
    <w:rsid w:val="00014402"/>
    <w:rsid w:val="00014BAF"/>
    <w:rsid w:val="00020236"/>
    <w:rsid w:val="0002070F"/>
    <w:rsid w:val="00022A13"/>
    <w:rsid w:val="00027861"/>
    <w:rsid w:val="00030A1B"/>
    <w:rsid w:val="00031DDA"/>
    <w:rsid w:val="000324DB"/>
    <w:rsid w:val="000327B2"/>
    <w:rsid w:val="00035E0D"/>
    <w:rsid w:val="00041C88"/>
    <w:rsid w:val="00042FC6"/>
    <w:rsid w:val="00044691"/>
    <w:rsid w:val="000451B1"/>
    <w:rsid w:val="00045741"/>
    <w:rsid w:val="00045B67"/>
    <w:rsid w:val="00047C61"/>
    <w:rsid w:val="00052E6F"/>
    <w:rsid w:val="00053CBE"/>
    <w:rsid w:val="0005466B"/>
    <w:rsid w:val="00060DD1"/>
    <w:rsid w:val="00061A83"/>
    <w:rsid w:val="000622D2"/>
    <w:rsid w:val="00065317"/>
    <w:rsid w:val="00066AB1"/>
    <w:rsid w:val="00066EE0"/>
    <w:rsid w:val="00070381"/>
    <w:rsid w:val="000726CB"/>
    <w:rsid w:val="0007271E"/>
    <w:rsid w:val="00073798"/>
    <w:rsid w:val="00074267"/>
    <w:rsid w:val="000750CD"/>
    <w:rsid w:val="00077E9F"/>
    <w:rsid w:val="000809D4"/>
    <w:rsid w:val="00080BE0"/>
    <w:rsid w:val="00081F10"/>
    <w:rsid w:val="00082471"/>
    <w:rsid w:val="00083887"/>
    <w:rsid w:val="0008466B"/>
    <w:rsid w:val="000848B5"/>
    <w:rsid w:val="00090843"/>
    <w:rsid w:val="00091008"/>
    <w:rsid w:val="00092F18"/>
    <w:rsid w:val="00093507"/>
    <w:rsid w:val="00093985"/>
    <w:rsid w:val="00093FB5"/>
    <w:rsid w:val="000943E9"/>
    <w:rsid w:val="00096483"/>
    <w:rsid w:val="00097A18"/>
    <w:rsid w:val="00097D75"/>
    <w:rsid w:val="000A18EB"/>
    <w:rsid w:val="000A4268"/>
    <w:rsid w:val="000A55D6"/>
    <w:rsid w:val="000A7362"/>
    <w:rsid w:val="000B0526"/>
    <w:rsid w:val="000B05DF"/>
    <w:rsid w:val="000B3FBA"/>
    <w:rsid w:val="000B52A7"/>
    <w:rsid w:val="000B68EA"/>
    <w:rsid w:val="000C223D"/>
    <w:rsid w:val="000C4F59"/>
    <w:rsid w:val="000C5841"/>
    <w:rsid w:val="000C643E"/>
    <w:rsid w:val="000C6717"/>
    <w:rsid w:val="000C6E7C"/>
    <w:rsid w:val="000D25B9"/>
    <w:rsid w:val="000D4855"/>
    <w:rsid w:val="000D5352"/>
    <w:rsid w:val="000D6D16"/>
    <w:rsid w:val="000D7347"/>
    <w:rsid w:val="000D7492"/>
    <w:rsid w:val="000D7EEF"/>
    <w:rsid w:val="000E0C8E"/>
    <w:rsid w:val="000E1B5B"/>
    <w:rsid w:val="000E291A"/>
    <w:rsid w:val="000E3AC7"/>
    <w:rsid w:val="000E6F83"/>
    <w:rsid w:val="000F1FBB"/>
    <w:rsid w:val="000F22BC"/>
    <w:rsid w:val="000F261A"/>
    <w:rsid w:val="000F3936"/>
    <w:rsid w:val="000F5BEA"/>
    <w:rsid w:val="000F5FD5"/>
    <w:rsid w:val="000F6CE8"/>
    <w:rsid w:val="000F7C5E"/>
    <w:rsid w:val="00100676"/>
    <w:rsid w:val="0010270C"/>
    <w:rsid w:val="001046AD"/>
    <w:rsid w:val="001056B1"/>
    <w:rsid w:val="00106735"/>
    <w:rsid w:val="00106A0C"/>
    <w:rsid w:val="0011012E"/>
    <w:rsid w:val="00115A03"/>
    <w:rsid w:val="00116EB5"/>
    <w:rsid w:val="0011734C"/>
    <w:rsid w:val="00120FAA"/>
    <w:rsid w:val="00121C9C"/>
    <w:rsid w:val="00123EFC"/>
    <w:rsid w:val="001246DF"/>
    <w:rsid w:val="00126D78"/>
    <w:rsid w:val="00127856"/>
    <w:rsid w:val="00127A48"/>
    <w:rsid w:val="00127E80"/>
    <w:rsid w:val="00130B98"/>
    <w:rsid w:val="00131D9A"/>
    <w:rsid w:val="00132FBB"/>
    <w:rsid w:val="0013308A"/>
    <w:rsid w:val="001348C9"/>
    <w:rsid w:val="0013682B"/>
    <w:rsid w:val="001371A6"/>
    <w:rsid w:val="00137873"/>
    <w:rsid w:val="00141B7E"/>
    <w:rsid w:val="0014270D"/>
    <w:rsid w:val="0014345E"/>
    <w:rsid w:val="001457EF"/>
    <w:rsid w:val="001479FA"/>
    <w:rsid w:val="001504A3"/>
    <w:rsid w:val="00150DF5"/>
    <w:rsid w:val="00156400"/>
    <w:rsid w:val="0016046A"/>
    <w:rsid w:val="00160B7A"/>
    <w:rsid w:val="00161C85"/>
    <w:rsid w:val="0016383D"/>
    <w:rsid w:val="00164D84"/>
    <w:rsid w:val="00166594"/>
    <w:rsid w:val="0016713B"/>
    <w:rsid w:val="001731F3"/>
    <w:rsid w:val="00174305"/>
    <w:rsid w:val="00174B85"/>
    <w:rsid w:val="00175C83"/>
    <w:rsid w:val="00176810"/>
    <w:rsid w:val="00177669"/>
    <w:rsid w:val="00180FDD"/>
    <w:rsid w:val="00181B6B"/>
    <w:rsid w:val="001838AC"/>
    <w:rsid w:val="0018435E"/>
    <w:rsid w:val="00186643"/>
    <w:rsid w:val="0018698E"/>
    <w:rsid w:val="0019051A"/>
    <w:rsid w:val="00191553"/>
    <w:rsid w:val="00192CB6"/>
    <w:rsid w:val="00193BB1"/>
    <w:rsid w:val="00193BD7"/>
    <w:rsid w:val="0019407A"/>
    <w:rsid w:val="001A2EE8"/>
    <w:rsid w:val="001A33ED"/>
    <w:rsid w:val="001A3EDF"/>
    <w:rsid w:val="001A48A0"/>
    <w:rsid w:val="001A7276"/>
    <w:rsid w:val="001B02E8"/>
    <w:rsid w:val="001B3114"/>
    <w:rsid w:val="001B59CA"/>
    <w:rsid w:val="001C313B"/>
    <w:rsid w:val="001C7924"/>
    <w:rsid w:val="001D03D9"/>
    <w:rsid w:val="001D1FC2"/>
    <w:rsid w:val="001D2961"/>
    <w:rsid w:val="001D33AE"/>
    <w:rsid w:val="001E14E2"/>
    <w:rsid w:val="001E21BF"/>
    <w:rsid w:val="001E48FA"/>
    <w:rsid w:val="001E662F"/>
    <w:rsid w:val="001F16FE"/>
    <w:rsid w:val="001F7F51"/>
    <w:rsid w:val="0020399E"/>
    <w:rsid w:val="002044B8"/>
    <w:rsid w:val="0020554E"/>
    <w:rsid w:val="00207037"/>
    <w:rsid w:val="00212C9F"/>
    <w:rsid w:val="0021344E"/>
    <w:rsid w:val="0021691F"/>
    <w:rsid w:val="00217853"/>
    <w:rsid w:val="002202CB"/>
    <w:rsid w:val="00220A94"/>
    <w:rsid w:val="002233BA"/>
    <w:rsid w:val="0022448E"/>
    <w:rsid w:val="00224C19"/>
    <w:rsid w:val="002273E4"/>
    <w:rsid w:val="00230461"/>
    <w:rsid w:val="002307DC"/>
    <w:rsid w:val="00231776"/>
    <w:rsid w:val="00232D22"/>
    <w:rsid w:val="002331A1"/>
    <w:rsid w:val="002346CB"/>
    <w:rsid w:val="002358A1"/>
    <w:rsid w:val="00235C25"/>
    <w:rsid w:val="00243ACE"/>
    <w:rsid w:val="00244B1C"/>
    <w:rsid w:val="002473AB"/>
    <w:rsid w:val="00250685"/>
    <w:rsid w:val="00251B55"/>
    <w:rsid w:val="0025407C"/>
    <w:rsid w:val="00256F15"/>
    <w:rsid w:val="00262BCC"/>
    <w:rsid w:val="00263F04"/>
    <w:rsid w:val="00264403"/>
    <w:rsid w:val="00272C98"/>
    <w:rsid w:val="002730C5"/>
    <w:rsid w:val="00273822"/>
    <w:rsid w:val="002739DA"/>
    <w:rsid w:val="00275760"/>
    <w:rsid w:val="002759D5"/>
    <w:rsid w:val="00280D99"/>
    <w:rsid w:val="00281D97"/>
    <w:rsid w:val="00281FE3"/>
    <w:rsid w:val="00282793"/>
    <w:rsid w:val="002828B0"/>
    <w:rsid w:val="00284A21"/>
    <w:rsid w:val="002866E6"/>
    <w:rsid w:val="00287BFC"/>
    <w:rsid w:val="00292220"/>
    <w:rsid w:val="00293633"/>
    <w:rsid w:val="00294A32"/>
    <w:rsid w:val="002A182F"/>
    <w:rsid w:val="002A1851"/>
    <w:rsid w:val="002A3B82"/>
    <w:rsid w:val="002A3CA3"/>
    <w:rsid w:val="002A5911"/>
    <w:rsid w:val="002B43D2"/>
    <w:rsid w:val="002B4BAB"/>
    <w:rsid w:val="002B51AF"/>
    <w:rsid w:val="002B587A"/>
    <w:rsid w:val="002B5B55"/>
    <w:rsid w:val="002B635E"/>
    <w:rsid w:val="002C2DDD"/>
    <w:rsid w:val="002C3815"/>
    <w:rsid w:val="002C6296"/>
    <w:rsid w:val="002D0ABE"/>
    <w:rsid w:val="002D1CEA"/>
    <w:rsid w:val="002D1FC8"/>
    <w:rsid w:val="002D251A"/>
    <w:rsid w:val="002D26C5"/>
    <w:rsid w:val="002D487C"/>
    <w:rsid w:val="002E0F7C"/>
    <w:rsid w:val="002E1CAD"/>
    <w:rsid w:val="002E1D9C"/>
    <w:rsid w:val="002E271A"/>
    <w:rsid w:val="002E3F07"/>
    <w:rsid w:val="002E5B79"/>
    <w:rsid w:val="002F00AD"/>
    <w:rsid w:val="002F2ACB"/>
    <w:rsid w:val="0030010D"/>
    <w:rsid w:val="00301AEC"/>
    <w:rsid w:val="00303EB6"/>
    <w:rsid w:val="0030595D"/>
    <w:rsid w:val="00305DC9"/>
    <w:rsid w:val="00306572"/>
    <w:rsid w:val="00310DD3"/>
    <w:rsid w:val="00311667"/>
    <w:rsid w:val="0031677A"/>
    <w:rsid w:val="00320095"/>
    <w:rsid w:val="0032084D"/>
    <w:rsid w:val="00322395"/>
    <w:rsid w:val="00322859"/>
    <w:rsid w:val="00330D23"/>
    <w:rsid w:val="00332CD0"/>
    <w:rsid w:val="0033309E"/>
    <w:rsid w:val="00335C0C"/>
    <w:rsid w:val="0033693F"/>
    <w:rsid w:val="0033786D"/>
    <w:rsid w:val="00337FEE"/>
    <w:rsid w:val="00340003"/>
    <w:rsid w:val="003404DF"/>
    <w:rsid w:val="00341A27"/>
    <w:rsid w:val="00342189"/>
    <w:rsid w:val="00343077"/>
    <w:rsid w:val="00343E23"/>
    <w:rsid w:val="003443CB"/>
    <w:rsid w:val="00347FC2"/>
    <w:rsid w:val="00351BBC"/>
    <w:rsid w:val="00352645"/>
    <w:rsid w:val="00352AA3"/>
    <w:rsid w:val="003533AD"/>
    <w:rsid w:val="003536E6"/>
    <w:rsid w:val="00354701"/>
    <w:rsid w:val="00355BCD"/>
    <w:rsid w:val="00355D38"/>
    <w:rsid w:val="00357420"/>
    <w:rsid w:val="00361D03"/>
    <w:rsid w:val="003626D6"/>
    <w:rsid w:val="0036591F"/>
    <w:rsid w:val="00366BBB"/>
    <w:rsid w:val="00371E8D"/>
    <w:rsid w:val="0037294C"/>
    <w:rsid w:val="00372E00"/>
    <w:rsid w:val="00380C1D"/>
    <w:rsid w:val="00381E60"/>
    <w:rsid w:val="0038229E"/>
    <w:rsid w:val="003846D9"/>
    <w:rsid w:val="00385588"/>
    <w:rsid w:val="0038569A"/>
    <w:rsid w:val="00387821"/>
    <w:rsid w:val="003972D1"/>
    <w:rsid w:val="003A4BED"/>
    <w:rsid w:val="003A4D1C"/>
    <w:rsid w:val="003A67D6"/>
    <w:rsid w:val="003B002C"/>
    <w:rsid w:val="003B0C67"/>
    <w:rsid w:val="003B390B"/>
    <w:rsid w:val="003B39A7"/>
    <w:rsid w:val="003B4911"/>
    <w:rsid w:val="003B72D5"/>
    <w:rsid w:val="003B77DE"/>
    <w:rsid w:val="003C04FD"/>
    <w:rsid w:val="003C1482"/>
    <w:rsid w:val="003C41D6"/>
    <w:rsid w:val="003C5628"/>
    <w:rsid w:val="003C5A29"/>
    <w:rsid w:val="003C5ABF"/>
    <w:rsid w:val="003C5DBD"/>
    <w:rsid w:val="003D1B0C"/>
    <w:rsid w:val="003D3046"/>
    <w:rsid w:val="003D36D1"/>
    <w:rsid w:val="003D37B3"/>
    <w:rsid w:val="003D3FD1"/>
    <w:rsid w:val="003D485B"/>
    <w:rsid w:val="003D5E24"/>
    <w:rsid w:val="003E0DA0"/>
    <w:rsid w:val="003E209A"/>
    <w:rsid w:val="003E56EB"/>
    <w:rsid w:val="003E5B19"/>
    <w:rsid w:val="003E5D61"/>
    <w:rsid w:val="003E640E"/>
    <w:rsid w:val="003E6EDF"/>
    <w:rsid w:val="003F02E6"/>
    <w:rsid w:val="003F1E42"/>
    <w:rsid w:val="003F2162"/>
    <w:rsid w:val="003F3079"/>
    <w:rsid w:val="003F3818"/>
    <w:rsid w:val="003F61CD"/>
    <w:rsid w:val="004009E8"/>
    <w:rsid w:val="00401188"/>
    <w:rsid w:val="004018D0"/>
    <w:rsid w:val="00401E47"/>
    <w:rsid w:val="00402C57"/>
    <w:rsid w:val="004041CA"/>
    <w:rsid w:val="00411933"/>
    <w:rsid w:val="00413078"/>
    <w:rsid w:val="0041331D"/>
    <w:rsid w:val="004135E6"/>
    <w:rsid w:val="004160AD"/>
    <w:rsid w:val="004171FB"/>
    <w:rsid w:val="00417BC3"/>
    <w:rsid w:val="004202CA"/>
    <w:rsid w:val="004204E4"/>
    <w:rsid w:val="00420545"/>
    <w:rsid w:val="00422245"/>
    <w:rsid w:val="0042625C"/>
    <w:rsid w:val="004265D5"/>
    <w:rsid w:val="004308DB"/>
    <w:rsid w:val="00430C00"/>
    <w:rsid w:val="004313F7"/>
    <w:rsid w:val="004338EB"/>
    <w:rsid w:val="00433B5D"/>
    <w:rsid w:val="00442BB0"/>
    <w:rsid w:val="0044521F"/>
    <w:rsid w:val="00445DE2"/>
    <w:rsid w:val="00446E75"/>
    <w:rsid w:val="00447655"/>
    <w:rsid w:val="00450E4A"/>
    <w:rsid w:val="00451991"/>
    <w:rsid w:val="004519F2"/>
    <w:rsid w:val="00451CAF"/>
    <w:rsid w:val="00451D67"/>
    <w:rsid w:val="00452308"/>
    <w:rsid w:val="00453C15"/>
    <w:rsid w:val="00454E49"/>
    <w:rsid w:val="0045557C"/>
    <w:rsid w:val="00460514"/>
    <w:rsid w:val="00461438"/>
    <w:rsid w:val="00461891"/>
    <w:rsid w:val="00462587"/>
    <w:rsid w:val="0046297F"/>
    <w:rsid w:val="00465152"/>
    <w:rsid w:val="004653CB"/>
    <w:rsid w:val="004659C6"/>
    <w:rsid w:val="004709D1"/>
    <w:rsid w:val="00470E80"/>
    <w:rsid w:val="0047106E"/>
    <w:rsid w:val="004715A9"/>
    <w:rsid w:val="00474BF6"/>
    <w:rsid w:val="004762B7"/>
    <w:rsid w:val="00481C7F"/>
    <w:rsid w:val="00481E02"/>
    <w:rsid w:val="00482A3A"/>
    <w:rsid w:val="00486035"/>
    <w:rsid w:val="00486F9D"/>
    <w:rsid w:val="00490B2A"/>
    <w:rsid w:val="00490E6D"/>
    <w:rsid w:val="00491CDD"/>
    <w:rsid w:val="004923D8"/>
    <w:rsid w:val="00494207"/>
    <w:rsid w:val="004959A2"/>
    <w:rsid w:val="00496C0D"/>
    <w:rsid w:val="00497208"/>
    <w:rsid w:val="00497BC2"/>
    <w:rsid w:val="00497BF4"/>
    <w:rsid w:val="004A24E2"/>
    <w:rsid w:val="004A6654"/>
    <w:rsid w:val="004A728B"/>
    <w:rsid w:val="004A7C5D"/>
    <w:rsid w:val="004B1111"/>
    <w:rsid w:val="004B19E5"/>
    <w:rsid w:val="004B239D"/>
    <w:rsid w:val="004B2EC6"/>
    <w:rsid w:val="004B35BB"/>
    <w:rsid w:val="004B4BF3"/>
    <w:rsid w:val="004B4ECF"/>
    <w:rsid w:val="004B60CA"/>
    <w:rsid w:val="004B77DC"/>
    <w:rsid w:val="004C029E"/>
    <w:rsid w:val="004C37F0"/>
    <w:rsid w:val="004C500C"/>
    <w:rsid w:val="004C529B"/>
    <w:rsid w:val="004C656D"/>
    <w:rsid w:val="004C77D9"/>
    <w:rsid w:val="004D2695"/>
    <w:rsid w:val="004D4F40"/>
    <w:rsid w:val="004E074E"/>
    <w:rsid w:val="004E3E4C"/>
    <w:rsid w:val="004E4755"/>
    <w:rsid w:val="004E4889"/>
    <w:rsid w:val="004E69EE"/>
    <w:rsid w:val="004E78CC"/>
    <w:rsid w:val="004F6607"/>
    <w:rsid w:val="004F7495"/>
    <w:rsid w:val="004F7B14"/>
    <w:rsid w:val="004F7C94"/>
    <w:rsid w:val="0050247B"/>
    <w:rsid w:val="005025B3"/>
    <w:rsid w:val="005038A7"/>
    <w:rsid w:val="00503A9A"/>
    <w:rsid w:val="00505F72"/>
    <w:rsid w:val="00507283"/>
    <w:rsid w:val="005112BD"/>
    <w:rsid w:val="00512268"/>
    <w:rsid w:val="00514A8F"/>
    <w:rsid w:val="00515466"/>
    <w:rsid w:val="00515CEC"/>
    <w:rsid w:val="00516F33"/>
    <w:rsid w:val="0052676A"/>
    <w:rsid w:val="00526F5F"/>
    <w:rsid w:val="00531395"/>
    <w:rsid w:val="00534B3C"/>
    <w:rsid w:val="00534EA7"/>
    <w:rsid w:val="00536710"/>
    <w:rsid w:val="00537297"/>
    <w:rsid w:val="0054349B"/>
    <w:rsid w:val="00543959"/>
    <w:rsid w:val="00544DB4"/>
    <w:rsid w:val="00547137"/>
    <w:rsid w:val="00553613"/>
    <w:rsid w:val="00554962"/>
    <w:rsid w:val="0055790C"/>
    <w:rsid w:val="005608C9"/>
    <w:rsid w:val="00565AD3"/>
    <w:rsid w:val="005669BD"/>
    <w:rsid w:val="0057009A"/>
    <w:rsid w:val="00572711"/>
    <w:rsid w:val="00572C35"/>
    <w:rsid w:val="00574803"/>
    <w:rsid w:val="00575C0B"/>
    <w:rsid w:val="005762FB"/>
    <w:rsid w:val="00580B5D"/>
    <w:rsid w:val="00580D87"/>
    <w:rsid w:val="00583402"/>
    <w:rsid w:val="00584982"/>
    <w:rsid w:val="00585187"/>
    <w:rsid w:val="00591C42"/>
    <w:rsid w:val="0059595D"/>
    <w:rsid w:val="00596D77"/>
    <w:rsid w:val="00597554"/>
    <w:rsid w:val="005A1263"/>
    <w:rsid w:val="005A26C8"/>
    <w:rsid w:val="005A340D"/>
    <w:rsid w:val="005A43E4"/>
    <w:rsid w:val="005A521F"/>
    <w:rsid w:val="005B1788"/>
    <w:rsid w:val="005B1E00"/>
    <w:rsid w:val="005B5242"/>
    <w:rsid w:val="005C0059"/>
    <w:rsid w:val="005C1827"/>
    <w:rsid w:val="005C23D8"/>
    <w:rsid w:val="005C27AA"/>
    <w:rsid w:val="005C442B"/>
    <w:rsid w:val="005C54E6"/>
    <w:rsid w:val="005C6634"/>
    <w:rsid w:val="005D2144"/>
    <w:rsid w:val="005D27BA"/>
    <w:rsid w:val="005D2B72"/>
    <w:rsid w:val="005D3E5D"/>
    <w:rsid w:val="005D46AB"/>
    <w:rsid w:val="005D5337"/>
    <w:rsid w:val="005D604C"/>
    <w:rsid w:val="005D61A0"/>
    <w:rsid w:val="005D7839"/>
    <w:rsid w:val="005E0332"/>
    <w:rsid w:val="005E3A42"/>
    <w:rsid w:val="005E693B"/>
    <w:rsid w:val="005E7D92"/>
    <w:rsid w:val="005E7F8C"/>
    <w:rsid w:val="005F171C"/>
    <w:rsid w:val="005F20AB"/>
    <w:rsid w:val="005F3F3C"/>
    <w:rsid w:val="005F4EDB"/>
    <w:rsid w:val="005F5187"/>
    <w:rsid w:val="005F6676"/>
    <w:rsid w:val="006006C8"/>
    <w:rsid w:val="00600B39"/>
    <w:rsid w:val="00600F7A"/>
    <w:rsid w:val="006016B3"/>
    <w:rsid w:val="00601A2E"/>
    <w:rsid w:val="00602E26"/>
    <w:rsid w:val="00605816"/>
    <w:rsid w:val="00605B79"/>
    <w:rsid w:val="00606054"/>
    <w:rsid w:val="00606C00"/>
    <w:rsid w:val="00607846"/>
    <w:rsid w:val="00612D16"/>
    <w:rsid w:val="00615913"/>
    <w:rsid w:val="006175B4"/>
    <w:rsid w:val="00617D1C"/>
    <w:rsid w:val="006204BE"/>
    <w:rsid w:val="00621A97"/>
    <w:rsid w:val="00622527"/>
    <w:rsid w:val="00623573"/>
    <w:rsid w:val="006251CB"/>
    <w:rsid w:val="00625B23"/>
    <w:rsid w:val="00626838"/>
    <w:rsid w:val="00626DC2"/>
    <w:rsid w:val="00627C98"/>
    <w:rsid w:val="00630ABD"/>
    <w:rsid w:val="00633D38"/>
    <w:rsid w:val="006343C0"/>
    <w:rsid w:val="00634D0C"/>
    <w:rsid w:val="00635C87"/>
    <w:rsid w:val="0063732D"/>
    <w:rsid w:val="00640AAE"/>
    <w:rsid w:val="00640C0A"/>
    <w:rsid w:val="00643487"/>
    <w:rsid w:val="00643D8D"/>
    <w:rsid w:val="00644A35"/>
    <w:rsid w:val="00644D78"/>
    <w:rsid w:val="006453EF"/>
    <w:rsid w:val="006456AB"/>
    <w:rsid w:val="00645CAD"/>
    <w:rsid w:val="00647E38"/>
    <w:rsid w:val="00647F45"/>
    <w:rsid w:val="00652C2D"/>
    <w:rsid w:val="00653C31"/>
    <w:rsid w:val="006569AC"/>
    <w:rsid w:val="00657943"/>
    <w:rsid w:val="00660694"/>
    <w:rsid w:val="006617DA"/>
    <w:rsid w:val="0066274A"/>
    <w:rsid w:val="00662B41"/>
    <w:rsid w:val="00663AEB"/>
    <w:rsid w:val="006647AB"/>
    <w:rsid w:val="00665B51"/>
    <w:rsid w:val="006665CC"/>
    <w:rsid w:val="00667264"/>
    <w:rsid w:val="00673D6D"/>
    <w:rsid w:val="00673FBE"/>
    <w:rsid w:val="006747E4"/>
    <w:rsid w:val="00676929"/>
    <w:rsid w:val="00677573"/>
    <w:rsid w:val="00680449"/>
    <w:rsid w:val="0068130B"/>
    <w:rsid w:val="00682FD7"/>
    <w:rsid w:val="00684265"/>
    <w:rsid w:val="006857B2"/>
    <w:rsid w:val="0068602A"/>
    <w:rsid w:val="0068748E"/>
    <w:rsid w:val="00687AD7"/>
    <w:rsid w:val="00687EC3"/>
    <w:rsid w:val="006914EA"/>
    <w:rsid w:val="00691540"/>
    <w:rsid w:val="006918EB"/>
    <w:rsid w:val="00691A3C"/>
    <w:rsid w:val="00692E86"/>
    <w:rsid w:val="00692EC4"/>
    <w:rsid w:val="00693708"/>
    <w:rsid w:val="0069506B"/>
    <w:rsid w:val="0069774B"/>
    <w:rsid w:val="006A1D67"/>
    <w:rsid w:val="006A3CF0"/>
    <w:rsid w:val="006A4561"/>
    <w:rsid w:val="006A48C9"/>
    <w:rsid w:val="006A709C"/>
    <w:rsid w:val="006B04BE"/>
    <w:rsid w:val="006B17D2"/>
    <w:rsid w:val="006B1DEE"/>
    <w:rsid w:val="006B4F49"/>
    <w:rsid w:val="006B559B"/>
    <w:rsid w:val="006C1BCA"/>
    <w:rsid w:val="006C2DF0"/>
    <w:rsid w:val="006C404F"/>
    <w:rsid w:val="006C7BD1"/>
    <w:rsid w:val="006C7C43"/>
    <w:rsid w:val="006D064B"/>
    <w:rsid w:val="006D10A8"/>
    <w:rsid w:val="006D482C"/>
    <w:rsid w:val="006D5704"/>
    <w:rsid w:val="006D6CF4"/>
    <w:rsid w:val="006E418F"/>
    <w:rsid w:val="006E5786"/>
    <w:rsid w:val="006F173D"/>
    <w:rsid w:val="006F19A8"/>
    <w:rsid w:val="006F1C29"/>
    <w:rsid w:val="006F49A8"/>
    <w:rsid w:val="006F6A13"/>
    <w:rsid w:val="00700129"/>
    <w:rsid w:val="00702F91"/>
    <w:rsid w:val="007038EC"/>
    <w:rsid w:val="00704793"/>
    <w:rsid w:val="00705722"/>
    <w:rsid w:val="00705AEF"/>
    <w:rsid w:val="00706D21"/>
    <w:rsid w:val="00707D5F"/>
    <w:rsid w:val="00710CE0"/>
    <w:rsid w:val="007119E0"/>
    <w:rsid w:val="00712393"/>
    <w:rsid w:val="00712A20"/>
    <w:rsid w:val="00713EBB"/>
    <w:rsid w:val="0071456C"/>
    <w:rsid w:val="00721269"/>
    <w:rsid w:val="00721E9F"/>
    <w:rsid w:val="0072224B"/>
    <w:rsid w:val="007223C2"/>
    <w:rsid w:val="007230D9"/>
    <w:rsid w:val="00724F2E"/>
    <w:rsid w:val="007256AF"/>
    <w:rsid w:val="00727C1D"/>
    <w:rsid w:val="0073007A"/>
    <w:rsid w:val="00735C75"/>
    <w:rsid w:val="00735F5A"/>
    <w:rsid w:val="007406E8"/>
    <w:rsid w:val="007433BB"/>
    <w:rsid w:val="00743AAB"/>
    <w:rsid w:val="00743B57"/>
    <w:rsid w:val="00743C0E"/>
    <w:rsid w:val="00745C8C"/>
    <w:rsid w:val="007461B5"/>
    <w:rsid w:val="00751F91"/>
    <w:rsid w:val="0075287D"/>
    <w:rsid w:val="00752902"/>
    <w:rsid w:val="00753EA8"/>
    <w:rsid w:val="007546EE"/>
    <w:rsid w:val="00754760"/>
    <w:rsid w:val="007550D2"/>
    <w:rsid w:val="007576B3"/>
    <w:rsid w:val="00757B53"/>
    <w:rsid w:val="00757E19"/>
    <w:rsid w:val="00761BBF"/>
    <w:rsid w:val="00761E07"/>
    <w:rsid w:val="00763191"/>
    <w:rsid w:val="00767565"/>
    <w:rsid w:val="007706E2"/>
    <w:rsid w:val="007752B8"/>
    <w:rsid w:val="0077555D"/>
    <w:rsid w:val="00775BF4"/>
    <w:rsid w:val="007766F9"/>
    <w:rsid w:val="00777743"/>
    <w:rsid w:val="007807B7"/>
    <w:rsid w:val="00781443"/>
    <w:rsid w:val="00781E6E"/>
    <w:rsid w:val="00785909"/>
    <w:rsid w:val="00785CF8"/>
    <w:rsid w:val="00786F3A"/>
    <w:rsid w:val="007910C7"/>
    <w:rsid w:val="00793058"/>
    <w:rsid w:val="007972BC"/>
    <w:rsid w:val="00797D91"/>
    <w:rsid w:val="007A0F1B"/>
    <w:rsid w:val="007A4BBA"/>
    <w:rsid w:val="007A4D8C"/>
    <w:rsid w:val="007B0326"/>
    <w:rsid w:val="007B0A45"/>
    <w:rsid w:val="007B0EF2"/>
    <w:rsid w:val="007B1CA7"/>
    <w:rsid w:val="007B61C6"/>
    <w:rsid w:val="007C0951"/>
    <w:rsid w:val="007C1E98"/>
    <w:rsid w:val="007C35E4"/>
    <w:rsid w:val="007C410B"/>
    <w:rsid w:val="007C50A8"/>
    <w:rsid w:val="007C510C"/>
    <w:rsid w:val="007C5CD9"/>
    <w:rsid w:val="007C69B4"/>
    <w:rsid w:val="007C74A3"/>
    <w:rsid w:val="007C75EB"/>
    <w:rsid w:val="007C7D98"/>
    <w:rsid w:val="007D0973"/>
    <w:rsid w:val="007D0F93"/>
    <w:rsid w:val="007D134B"/>
    <w:rsid w:val="007D241A"/>
    <w:rsid w:val="007D3BB5"/>
    <w:rsid w:val="007D52D3"/>
    <w:rsid w:val="007D5883"/>
    <w:rsid w:val="007D7A55"/>
    <w:rsid w:val="007E0746"/>
    <w:rsid w:val="007E2405"/>
    <w:rsid w:val="007E49C0"/>
    <w:rsid w:val="007E51C5"/>
    <w:rsid w:val="007E52BC"/>
    <w:rsid w:val="007E5B5C"/>
    <w:rsid w:val="007E5D72"/>
    <w:rsid w:val="007F0335"/>
    <w:rsid w:val="007F4423"/>
    <w:rsid w:val="007F4B34"/>
    <w:rsid w:val="007F77D0"/>
    <w:rsid w:val="00800198"/>
    <w:rsid w:val="00801EED"/>
    <w:rsid w:val="00802424"/>
    <w:rsid w:val="008027CF"/>
    <w:rsid w:val="00810278"/>
    <w:rsid w:val="0081255D"/>
    <w:rsid w:val="0081351C"/>
    <w:rsid w:val="00815F3B"/>
    <w:rsid w:val="0081620E"/>
    <w:rsid w:val="0081622C"/>
    <w:rsid w:val="008205A0"/>
    <w:rsid w:val="00821076"/>
    <w:rsid w:val="00823497"/>
    <w:rsid w:val="00823950"/>
    <w:rsid w:val="00823C72"/>
    <w:rsid w:val="00825B77"/>
    <w:rsid w:val="0083102B"/>
    <w:rsid w:val="00831F55"/>
    <w:rsid w:val="00833504"/>
    <w:rsid w:val="008349F4"/>
    <w:rsid w:val="0083515F"/>
    <w:rsid w:val="00835D01"/>
    <w:rsid w:val="00836C7B"/>
    <w:rsid w:val="008378BF"/>
    <w:rsid w:val="00847144"/>
    <w:rsid w:val="008553C3"/>
    <w:rsid w:val="00856AF0"/>
    <w:rsid w:val="00856E89"/>
    <w:rsid w:val="00856EFD"/>
    <w:rsid w:val="008616DB"/>
    <w:rsid w:val="008650E4"/>
    <w:rsid w:val="00866687"/>
    <w:rsid w:val="0086799A"/>
    <w:rsid w:val="00870D0C"/>
    <w:rsid w:val="00871BB6"/>
    <w:rsid w:val="00873921"/>
    <w:rsid w:val="00873C29"/>
    <w:rsid w:val="008754C8"/>
    <w:rsid w:val="00875FA8"/>
    <w:rsid w:val="00877A2A"/>
    <w:rsid w:val="0088693B"/>
    <w:rsid w:val="00890A57"/>
    <w:rsid w:val="008922B8"/>
    <w:rsid w:val="00893870"/>
    <w:rsid w:val="00894BA7"/>
    <w:rsid w:val="00897CB2"/>
    <w:rsid w:val="008A1F21"/>
    <w:rsid w:val="008A20A6"/>
    <w:rsid w:val="008A3456"/>
    <w:rsid w:val="008A434C"/>
    <w:rsid w:val="008A472E"/>
    <w:rsid w:val="008A68CA"/>
    <w:rsid w:val="008B1C34"/>
    <w:rsid w:val="008B1C83"/>
    <w:rsid w:val="008B299D"/>
    <w:rsid w:val="008B326D"/>
    <w:rsid w:val="008B383D"/>
    <w:rsid w:val="008B4BB1"/>
    <w:rsid w:val="008B6D45"/>
    <w:rsid w:val="008B750F"/>
    <w:rsid w:val="008B7C17"/>
    <w:rsid w:val="008C1298"/>
    <w:rsid w:val="008C1C41"/>
    <w:rsid w:val="008C3E82"/>
    <w:rsid w:val="008C648B"/>
    <w:rsid w:val="008C738A"/>
    <w:rsid w:val="008D1514"/>
    <w:rsid w:val="008D2C35"/>
    <w:rsid w:val="008D70FA"/>
    <w:rsid w:val="008E04F9"/>
    <w:rsid w:val="008E1220"/>
    <w:rsid w:val="008E1C50"/>
    <w:rsid w:val="008E3262"/>
    <w:rsid w:val="008E38E0"/>
    <w:rsid w:val="008E3C6D"/>
    <w:rsid w:val="008E44C3"/>
    <w:rsid w:val="008E51A8"/>
    <w:rsid w:val="008E7C42"/>
    <w:rsid w:val="008F0766"/>
    <w:rsid w:val="008F189A"/>
    <w:rsid w:val="008F67C0"/>
    <w:rsid w:val="008F7507"/>
    <w:rsid w:val="009013AD"/>
    <w:rsid w:val="00901889"/>
    <w:rsid w:val="0090188A"/>
    <w:rsid w:val="009043C3"/>
    <w:rsid w:val="00904781"/>
    <w:rsid w:val="00910EF0"/>
    <w:rsid w:val="009128BF"/>
    <w:rsid w:val="00913441"/>
    <w:rsid w:val="00913D62"/>
    <w:rsid w:val="009151E5"/>
    <w:rsid w:val="0092087D"/>
    <w:rsid w:val="009210C2"/>
    <w:rsid w:val="00921A5C"/>
    <w:rsid w:val="00922EA8"/>
    <w:rsid w:val="00926259"/>
    <w:rsid w:val="00926AD3"/>
    <w:rsid w:val="009271DD"/>
    <w:rsid w:val="0093099E"/>
    <w:rsid w:val="009323EC"/>
    <w:rsid w:val="009338B2"/>
    <w:rsid w:val="00934D49"/>
    <w:rsid w:val="0094054C"/>
    <w:rsid w:val="00940F20"/>
    <w:rsid w:val="00941F74"/>
    <w:rsid w:val="00942037"/>
    <w:rsid w:val="009421DF"/>
    <w:rsid w:val="009442D3"/>
    <w:rsid w:val="00944806"/>
    <w:rsid w:val="009448D7"/>
    <w:rsid w:val="00945B25"/>
    <w:rsid w:val="00947D55"/>
    <w:rsid w:val="009522AD"/>
    <w:rsid w:val="00952523"/>
    <w:rsid w:val="00952D64"/>
    <w:rsid w:val="009636EF"/>
    <w:rsid w:val="00965F5B"/>
    <w:rsid w:val="00966692"/>
    <w:rsid w:val="00967026"/>
    <w:rsid w:val="00967328"/>
    <w:rsid w:val="009724B2"/>
    <w:rsid w:val="009735B2"/>
    <w:rsid w:val="00974B37"/>
    <w:rsid w:val="009763C1"/>
    <w:rsid w:val="0097677B"/>
    <w:rsid w:val="00977DE1"/>
    <w:rsid w:val="009809D7"/>
    <w:rsid w:val="00981E7B"/>
    <w:rsid w:val="009824F7"/>
    <w:rsid w:val="00982E6E"/>
    <w:rsid w:val="00982EF6"/>
    <w:rsid w:val="00984811"/>
    <w:rsid w:val="00984CC7"/>
    <w:rsid w:val="0098714C"/>
    <w:rsid w:val="009909AE"/>
    <w:rsid w:val="00990B32"/>
    <w:rsid w:val="00990DC6"/>
    <w:rsid w:val="00991D65"/>
    <w:rsid w:val="00992CE3"/>
    <w:rsid w:val="00994EB3"/>
    <w:rsid w:val="00995B98"/>
    <w:rsid w:val="009A0523"/>
    <w:rsid w:val="009A2D39"/>
    <w:rsid w:val="009A39DB"/>
    <w:rsid w:val="009A5D9D"/>
    <w:rsid w:val="009A5EF0"/>
    <w:rsid w:val="009A63E3"/>
    <w:rsid w:val="009A64BC"/>
    <w:rsid w:val="009B10F3"/>
    <w:rsid w:val="009B179A"/>
    <w:rsid w:val="009B46B8"/>
    <w:rsid w:val="009B6528"/>
    <w:rsid w:val="009C0448"/>
    <w:rsid w:val="009C1D0F"/>
    <w:rsid w:val="009C38B5"/>
    <w:rsid w:val="009C4F0D"/>
    <w:rsid w:val="009C5CDF"/>
    <w:rsid w:val="009C63D9"/>
    <w:rsid w:val="009D4A5A"/>
    <w:rsid w:val="009E0294"/>
    <w:rsid w:val="009E0755"/>
    <w:rsid w:val="009E0C3A"/>
    <w:rsid w:val="009E10CF"/>
    <w:rsid w:val="009E1D65"/>
    <w:rsid w:val="009E2A57"/>
    <w:rsid w:val="009E4F13"/>
    <w:rsid w:val="009E58B5"/>
    <w:rsid w:val="009E64C9"/>
    <w:rsid w:val="009E677E"/>
    <w:rsid w:val="009F03E2"/>
    <w:rsid w:val="009F15B7"/>
    <w:rsid w:val="009F21A0"/>
    <w:rsid w:val="009F26E5"/>
    <w:rsid w:val="009F555E"/>
    <w:rsid w:val="009F57C7"/>
    <w:rsid w:val="009F5B4C"/>
    <w:rsid w:val="00A00191"/>
    <w:rsid w:val="00A0044F"/>
    <w:rsid w:val="00A024B8"/>
    <w:rsid w:val="00A02893"/>
    <w:rsid w:val="00A0324D"/>
    <w:rsid w:val="00A0356E"/>
    <w:rsid w:val="00A04DBF"/>
    <w:rsid w:val="00A078C1"/>
    <w:rsid w:val="00A12C4B"/>
    <w:rsid w:val="00A13DAB"/>
    <w:rsid w:val="00A17D7D"/>
    <w:rsid w:val="00A216AB"/>
    <w:rsid w:val="00A24843"/>
    <w:rsid w:val="00A24DD4"/>
    <w:rsid w:val="00A24E8F"/>
    <w:rsid w:val="00A31F16"/>
    <w:rsid w:val="00A347CB"/>
    <w:rsid w:val="00A403C9"/>
    <w:rsid w:val="00A40AF0"/>
    <w:rsid w:val="00A41D12"/>
    <w:rsid w:val="00A42574"/>
    <w:rsid w:val="00A45C6B"/>
    <w:rsid w:val="00A528E6"/>
    <w:rsid w:val="00A529F5"/>
    <w:rsid w:val="00A550E4"/>
    <w:rsid w:val="00A557B1"/>
    <w:rsid w:val="00A57E49"/>
    <w:rsid w:val="00A62F9D"/>
    <w:rsid w:val="00A6529E"/>
    <w:rsid w:val="00A659B0"/>
    <w:rsid w:val="00A66673"/>
    <w:rsid w:val="00A666A4"/>
    <w:rsid w:val="00A75401"/>
    <w:rsid w:val="00A75742"/>
    <w:rsid w:val="00A75E80"/>
    <w:rsid w:val="00A8260B"/>
    <w:rsid w:val="00A85854"/>
    <w:rsid w:val="00A8618B"/>
    <w:rsid w:val="00A8620E"/>
    <w:rsid w:val="00A86438"/>
    <w:rsid w:val="00A8648F"/>
    <w:rsid w:val="00A86F21"/>
    <w:rsid w:val="00A903E4"/>
    <w:rsid w:val="00A92DAD"/>
    <w:rsid w:val="00A93C7B"/>
    <w:rsid w:val="00A95413"/>
    <w:rsid w:val="00A96079"/>
    <w:rsid w:val="00A97133"/>
    <w:rsid w:val="00A975D8"/>
    <w:rsid w:val="00A9768C"/>
    <w:rsid w:val="00AA2568"/>
    <w:rsid w:val="00AB2706"/>
    <w:rsid w:val="00AB356E"/>
    <w:rsid w:val="00AB4A11"/>
    <w:rsid w:val="00AB5231"/>
    <w:rsid w:val="00AB562F"/>
    <w:rsid w:val="00AB5CF8"/>
    <w:rsid w:val="00AC060C"/>
    <w:rsid w:val="00AC06BF"/>
    <w:rsid w:val="00AC1801"/>
    <w:rsid w:val="00AC19F9"/>
    <w:rsid w:val="00AC30B2"/>
    <w:rsid w:val="00AC3272"/>
    <w:rsid w:val="00AC7246"/>
    <w:rsid w:val="00AD21C0"/>
    <w:rsid w:val="00AD2ABA"/>
    <w:rsid w:val="00AD33BB"/>
    <w:rsid w:val="00AD3997"/>
    <w:rsid w:val="00AD415B"/>
    <w:rsid w:val="00AD47C1"/>
    <w:rsid w:val="00AD4EC4"/>
    <w:rsid w:val="00AD5A6A"/>
    <w:rsid w:val="00AD752E"/>
    <w:rsid w:val="00AE1086"/>
    <w:rsid w:val="00AE1ACB"/>
    <w:rsid w:val="00AE26CE"/>
    <w:rsid w:val="00AE40BA"/>
    <w:rsid w:val="00AE63E3"/>
    <w:rsid w:val="00AE6B26"/>
    <w:rsid w:val="00AE7EB0"/>
    <w:rsid w:val="00AF1B1B"/>
    <w:rsid w:val="00AF1B3E"/>
    <w:rsid w:val="00AF1DDF"/>
    <w:rsid w:val="00AF725D"/>
    <w:rsid w:val="00AF7350"/>
    <w:rsid w:val="00B01363"/>
    <w:rsid w:val="00B01970"/>
    <w:rsid w:val="00B028F1"/>
    <w:rsid w:val="00B02C05"/>
    <w:rsid w:val="00B02CAF"/>
    <w:rsid w:val="00B0470B"/>
    <w:rsid w:val="00B072E3"/>
    <w:rsid w:val="00B07CBA"/>
    <w:rsid w:val="00B11486"/>
    <w:rsid w:val="00B130E3"/>
    <w:rsid w:val="00B14427"/>
    <w:rsid w:val="00B154A0"/>
    <w:rsid w:val="00B160AD"/>
    <w:rsid w:val="00B21279"/>
    <w:rsid w:val="00B212CB"/>
    <w:rsid w:val="00B22DF1"/>
    <w:rsid w:val="00B25367"/>
    <w:rsid w:val="00B26F95"/>
    <w:rsid w:val="00B34713"/>
    <w:rsid w:val="00B414EA"/>
    <w:rsid w:val="00B41EB8"/>
    <w:rsid w:val="00B42276"/>
    <w:rsid w:val="00B4288A"/>
    <w:rsid w:val="00B43C85"/>
    <w:rsid w:val="00B46A27"/>
    <w:rsid w:val="00B471AB"/>
    <w:rsid w:val="00B50751"/>
    <w:rsid w:val="00B513AC"/>
    <w:rsid w:val="00B537AF"/>
    <w:rsid w:val="00B5427D"/>
    <w:rsid w:val="00B64591"/>
    <w:rsid w:val="00B65160"/>
    <w:rsid w:val="00B658E0"/>
    <w:rsid w:val="00B65D1E"/>
    <w:rsid w:val="00B660BA"/>
    <w:rsid w:val="00B66990"/>
    <w:rsid w:val="00B70D8A"/>
    <w:rsid w:val="00B70DC9"/>
    <w:rsid w:val="00B74EFF"/>
    <w:rsid w:val="00B7633D"/>
    <w:rsid w:val="00B80567"/>
    <w:rsid w:val="00B81448"/>
    <w:rsid w:val="00B8354C"/>
    <w:rsid w:val="00B83A08"/>
    <w:rsid w:val="00B846E4"/>
    <w:rsid w:val="00B86A45"/>
    <w:rsid w:val="00B86F71"/>
    <w:rsid w:val="00B879BC"/>
    <w:rsid w:val="00B918F2"/>
    <w:rsid w:val="00B91CC0"/>
    <w:rsid w:val="00B928B6"/>
    <w:rsid w:val="00B93D29"/>
    <w:rsid w:val="00B942D6"/>
    <w:rsid w:val="00B948E8"/>
    <w:rsid w:val="00B95A62"/>
    <w:rsid w:val="00B97C09"/>
    <w:rsid w:val="00B97FE1"/>
    <w:rsid w:val="00BA03BF"/>
    <w:rsid w:val="00BA082C"/>
    <w:rsid w:val="00BA537F"/>
    <w:rsid w:val="00BB1858"/>
    <w:rsid w:val="00BB1A02"/>
    <w:rsid w:val="00BB3DDD"/>
    <w:rsid w:val="00BB4470"/>
    <w:rsid w:val="00BB4603"/>
    <w:rsid w:val="00BB557A"/>
    <w:rsid w:val="00BB68CB"/>
    <w:rsid w:val="00BB724F"/>
    <w:rsid w:val="00BC054B"/>
    <w:rsid w:val="00BC125F"/>
    <w:rsid w:val="00BC14A6"/>
    <w:rsid w:val="00BC1603"/>
    <w:rsid w:val="00BC61AA"/>
    <w:rsid w:val="00BD0108"/>
    <w:rsid w:val="00BD1230"/>
    <w:rsid w:val="00BD2609"/>
    <w:rsid w:val="00BD2F65"/>
    <w:rsid w:val="00BD5E3E"/>
    <w:rsid w:val="00BD6559"/>
    <w:rsid w:val="00BD65AE"/>
    <w:rsid w:val="00BD79CC"/>
    <w:rsid w:val="00BD7AA9"/>
    <w:rsid w:val="00BE1290"/>
    <w:rsid w:val="00BE1F2D"/>
    <w:rsid w:val="00BE2454"/>
    <w:rsid w:val="00BE2E96"/>
    <w:rsid w:val="00BE3DC4"/>
    <w:rsid w:val="00BE4AE0"/>
    <w:rsid w:val="00BE4D25"/>
    <w:rsid w:val="00BE4FED"/>
    <w:rsid w:val="00BF0279"/>
    <w:rsid w:val="00BF2B0B"/>
    <w:rsid w:val="00BF3B2F"/>
    <w:rsid w:val="00BF4545"/>
    <w:rsid w:val="00BF67FB"/>
    <w:rsid w:val="00BF78B4"/>
    <w:rsid w:val="00BF7B87"/>
    <w:rsid w:val="00C00C70"/>
    <w:rsid w:val="00C00CF1"/>
    <w:rsid w:val="00C01627"/>
    <w:rsid w:val="00C023AC"/>
    <w:rsid w:val="00C03E93"/>
    <w:rsid w:val="00C0413A"/>
    <w:rsid w:val="00C04BC3"/>
    <w:rsid w:val="00C056DF"/>
    <w:rsid w:val="00C07A89"/>
    <w:rsid w:val="00C11DD4"/>
    <w:rsid w:val="00C12BFC"/>
    <w:rsid w:val="00C12F9C"/>
    <w:rsid w:val="00C13B1F"/>
    <w:rsid w:val="00C13D3F"/>
    <w:rsid w:val="00C26E1C"/>
    <w:rsid w:val="00C26E6F"/>
    <w:rsid w:val="00C31170"/>
    <w:rsid w:val="00C31680"/>
    <w:rsid w:val="00C3227A"/>
    <w:rsid w:val="00C33BB4"/>
    <w:rsid w:val="00C34D37"/>
    <w:rsid w:val="00C35797"/>
    <w:rsid w:val="00C35DB4"/>
    <w:rsid w:val="00C360A5"/>
    <w:rsid w:val="00C37029"/>
    <w:rsid w:val="00C4249D"/>
    <w:rsid w:val="00C435BA"/>
    <w:rsid w:val="00C459A7"/>
    <w:rsid w:val="00C45C03"/>
    <w:rsid w:val="00C46170"/>
    <w:rsid w:val="00C46225"/>
    <w:rsid w:val="00C5033D"/>
    <w:rsid w:val="00C503CC"/>
    <w:rsid w:val="00C529A0"/>
    <w:rsid w:val="00C53E83"/>
    <w:rsid w:val="00C56DD7"/>
    <w:rsid w:val="00C56F93"/>
    <w:rsid w:val="00C601C3"/>
    <w:rsid w:val="00C634AE"/>
    <w:rsid w:val="00C645E0"/>
    <w:rsid w:val="00C64687"/>
    <w:rsid w:val="00C64772"/>
    <w:rsid w:val="00C6656F"/>
    <w:rsid w:val="00C66D98"/>
    <w:rsid w:val="00C72892"/>
    <w:rsid w:val="00C72F90"/>
    <w:rsid w:val="00C730AB"/>
    <w:rsid w:val="00C731A3"/>
    <w:rsid w:val="00C742A1"/>
    <w:rsid w:val="00C74EA7"/>
    <w:rsid w:val="00C77571"/>
    <w:rsid w:val="00C82019"/>
    <w:rsid w:val="00C832F6"/>
    <w:rsid w:val="00C834D9"/>
    <w:rsid w:val="00C845BC"/>
    <w:rsid w:val="00C8538D"/>
    <w:rsid w:val="00C909B3"/>
    <w:rsid w:val="00C93BFD"/>
    <w:rsid w:val="00C979BF"/>
    <w:rsid w:val="00C97A0A"/>
    <w:rsid w:val="00CA1A36"/>
    <w:rsid w:val="00CA1EC0"/>
    <w:rsid w:val="00CA2177"/>
    <w:rsid w:val="00CA3AA3"/>
    <w:rsid w:val="00CA78DB"/>
    <w:rsid w:val="00CA7A31"/>
    <w:rsid w:val="00CB2A07"/>
    <w:rsid w:val="00CB3AD2"/>
    <w:rsid w:val="00CB6B89"/>
    <w:rsid w:val="00CB7EAC"/>
    <w:rsid w:val="00CC1625"/>
    <w:rsid w:val="00CC27AE"/>
    <w:rsid w:val="00CC2FFB"/>
    <w:rsid w:val="00CC7761"/>
    <w:rsid w:val="00CC7771"/>
    <w:rsid w:val="00CD05BB"/>
    <w:rsid w:val="00CD5406"/>
    <w:rsid w:val="00CD701A"/>
    <w:rsid w:val="00CE25D3"/>
    <w:rsid w:val="00CE635E"/>
    <w:rsid w:val="00CE6F50"/>
    <w:rsid w:val="00CE79C9"/>
    <w:rsid w:val="00CF3E93"/>
    <w:rsid w:val="00CF5DAA"/>
    <w:rsid w:val="00CF68B6"/>
    <w:rsid w:val="00D01A6A"/>
    <w:rsid w:val="00D03989"/>
    <w:rsid w:val="00D03C82"/>
    <w:rsid w:val="00D05E48"/>
    <w:rsid w:val="00D060A5"/>
    <w:rsid w:val="00D10275"/>
    <w:rsid w:val="00D128DA"/>
    <w:rsid w:val="00D15194"/>
    <w:rsid w:val="00D15404"/>
    <w:rsid w:val="00D16BCC"/>
    <w:rsid w:val="00D22A91"/>
    <w:rsid w:val="00D2386F"/>
    <w:rsid w:val="00D24E4C"/>
    <w:rsid w:val="00D27410"/>
    <w:rsid w:val="00D30589"/>
    <w:rsid w:val="00D320BC"/>
    <w:rsid w:val="00D32517"/>
    <w:rsid w:val="00D32B0C"/>
    <w:rsid w:val="00D34C1E"/>
    <w:rsid w:val="00D361A4"/>
    <w:rsid w:val="00D369EA"/>
    <w:rsid w:val="00D376C6"/>
    <w:rsid w:val="00D37A7B"/>
    <w:rsid w:val="00D41311"/>
    <w:rsid w:val="00D4151E"/>
    <w:rsid w:val="00D41DF1"/>
    <w:rsid w:val="00D4499A"/>
    <w:rsid w:val="00D4552D"/>
    <w:rsid w:val="00D45B18"/>
    <w:rsid w:val="00D45B1F"/>
    <w:rsid w:val="00D46280"/>
    <w:rsid w:val="00D50AD7"/>
    <w:rsid w:val="00D52119"/>
    <w:rsid w:val="00D529B1"/>
    <w:rsid w:val="00D535C5"/>
    <w:rsid w:val="00D55BE2"/>
    <w:rsid w:val="00D55FE0"/>
    <w:rsid w:val="00D56C9B"/>
    <w:rsid w:val="00D613A3"/>
    <w:rsid w:val="00D61696"/>
    <w:rsid w:val="00D624F1"/>
    <w:rsid w:val="00D63BBE"/>
    <w:rsid w:val="00D648B1"/>
    <w:rsid w:val="00D65D8E"/>
    <w:rsid w:val="00D666D5"/>
    <w:rsid w:val="00D677C8"/>
    <w:rsid w:val="00D67EE9"/>
    <w:rsid w:val="00D7002F"/>
    <w:rsid w:val="00D71091"/>
    <w:rsid w:val="00D715EA"/>
    <w:rsid w:val="00D7369A"/>
    <w:rsid w:val="00D73870"/>
    <w:rsid w:val="00D76272"/>
    <w:rsid w:val="00D77FEE"/>
    <w:rsid w:val="00D801C6"/>
    <w:rsid w:val="00D81612"/>
    <w:rsid w:val="00D85395"/>
    <w:rsid w:val="00D85E51"/>
    <w:rsid w:val="00D86ED5"/>
    <w:rsid w:val="00D90BC3"/>
    <w:rsid w:val="00D91D1D"/>
    <w:rsid w:val="00D92594"/>
    <w:rsid w:val="00D92E27"/>
    <w:rsid w:val="00D93083"/>
    <w:rsid w:val="00D94222"/>
    <w:rsid w:val="00D96288"/>
    <w:rsid w:val="00D970F7"/>
    <w:rsid w:val="00D9753A"/>
    <w:rsid w:val="00DA06F8"/>
    <w:rsid w:val="00DA180A"/>
    <w:rsid w:val="00DA2190"/>
    <w:rsid w:val="00DB1C90"/>
    <w:rsid w:val="00DB2349"/>
    <w:rsid w:val="00DB30FA"/>
    <w:rsid w:val="00DB36AE"/>
    <w:rsid w:val="00DB477E"/>
    <w:rsid w:val="00DB5A0D"/>
    <w:rsid w:val="00DB6E43"/>
    <w:rsid w:val="00DB7EFD"/>
    <w:rsid w:val="00DC152C"/>
    <w:rsid w:val="00DC4674"/>
    <w:rsid w:val="00DC4C74"/>
    <w:rsid w:val="00DC6AF8"/>
    <w:rsid w:val="00DD30FC"/>
    <w:rsid w:val="00DD3708"/>
    <w:rsid w:val="00DD60F7"/>
    <w:rsid w:val="00DE04CE"/>
    <w:rsid w:val="00DE14E3"/>
    <w:rsid w:val="00DE2B3D"/>
    <w:rsid w:val="00DE5D57"/>
    <w:rsid w:val="00DE66F1"/>
    <w:rsid w:val="00DE6C86"/>
    <w:rsid w:val="00DE7277"/>
    <w:rsid w:val="00DE7EF5"/>
    <w:rsid w:val="00DF0A91"/>
    <w:rsid w:val="00DF2549"/>
    <w:rsid w:val="00DF50D3"/>
    <w:rsid w:val="00DF77F3"/>
    <w:rsid w:val="00E00673"/>
    <w:rsid w:val="00E02EF7"/>
    <w:rsid w:val="00E032E1"/>
    <w:rsid w:val="00E05EDD"/>
    <w:rsid w:val="00E07D43"/>
    <w:rsid w:val="00E11E7A"/>
    <w:rsid w:val="00E12618"/>
    <w:rsid w:val="00E140BD"/>
    <w:rsid w:val="00E140C8"/>
    <w:rsid w:val="00E1674A"/>
    <w:rsid w:val="00E16F5B"/>
    <w:rsid w:val="00E179D4"/>
    <w:rsid w:val="00E17A5C"/>
    <w:rsid w:val="00E22981"/>
    <w:rsid w:val="00E23990"/>
    <w:rsid w:val="00E2699C"/>
    <w:rsid w:val="00E27BCD"/>
    <w:rsid w:val="00E303F6"/>
    <w:rsid w:val="00E31019"/>
    <w:rsid w:val="00E328AF"/>
    <w:rsid w:val="00E33AAD"/>
    <w:rsid w:val="00E3452B"/>
    <w:rsid w:val="00E34EE8"/>
    <w:rsid w:val="00E376B0"/>
    <w:rsid w:val="00E43364"/>
    <w:rsid w:val="00E45F40"/>
    <w:rsid w:val="00E478C3"/>
    <w:rsid w:val="00E5179F"/>
    <w:rsid w:val="00E527B5"/>
    <w:rsid w:val="00E545DD"/>
    <w:rsid w:val="00E60C4E"/>
    <w:rsid w:val="00E62C41"/>
    <w:rsid w:val="00E63482"/>
    <w:rsid w:val="00E649D5"/>
    <w:rsid w:val="00E658E1"/>
    <w:rsid w:val="00E678B0"/>
    <w:rsid w:val="00E717C8"/>
    <w:rsid w:val="00E72AB9"/>
    <w:rsid w:val="00E749EC"/>
    <w:rsid w:val="00E756F5"/>
    <w:rsid w:val="00E7646B"/>
    <w:rsid w:val="00E8057E"/>
    <w:rsid w:val="00E83A6E"/>
    <w:rsid w:val="00E84979"/>
    <w:rsid w:val="00E875A9"/>
    <w:rsid w:val="00E91D60"/>
    <w:rsid w:val="00E93A59"/>
    <w:rsid w:val="00E93C43"/>
    <w:rsid w:val="00E947EB"/>
    <w:rsid w:val="00E95F3B"/>
    <w:rsid w:val="00E973D0"/>
    <w:rsid w:val="00EA0980"/>
    <w:rsid w:val="00EA337B"/>
    <w:rsid w:val="00EA386F"/>
    <w:rsid w:val="00EA50A2"/>
    <w:rsid w:val="00EA55A6"/>
    <w:rsid w:val="00EA572C"/>
    <w:rsid w:val="00EA63F9"/>
    <w:rsid w:val="00EA666D"/>
    <w:rsid w:val="00EA696C"/>
    <w:rsid w:val="00EA7DFF"/>
    <w:rsid w:val="00EB09C2"/>
    <w:rsid w:val="00EB0D92"/>
    <w:rsid w:val="00EB134D"/>
    <w:rsid w:val="00EB15D6"/>
    <w:rsid w:val="00EB1A52"/>
    <w:rsid w:val="00EB20A0"/>
    <w:rsid w:val="00EB260D"/>
    <w:rsid w:val="00EB2944"/>
    <w:rsid w:val="00EB2F9E"/>
    <w:rsid w:val="00EC0D66"/>
    <w:rsid w:val="00EC2424"/>
    <w:rsid w:val="00EC34E2"/>
    <w:rsid w:val="00EC36BE"/>
    <w:rsid w:val="00EC4C71"/>
    <w:rsid w:val="00EE1129"/>
    <w:rsid w:val="00EE1313"/>
    <w:rsid w:val="00EE191D"/>
    <w:rsid w:val="00EE20B4"/>
    <w:rsid w:val="00EE280D"/>
    <w:rsid w:val="00EE31D0"/>
    <w:rsid w:val="00EE5294"/>
    <w:rsid w:val="00EE7980"/>
    <w:rsid w:val="00EF0E1A"/>
    <w:rsid w:val="00EF39EB"/>
    <w:rsid w:val="00EF41D4"/>
    <w:rsid w:val="00EF46C0"/>
    <w:rsid w:val="00EF6400"/>
    <w:rsid w:val="00EF7B36"/>
    <w:rsid w:val="00EF7C98"/>
    <w:rsid w:val="00F029C2"/>
    <w:rsid w:val="00F033BC"/>
    <w:rsid w:val="00F03764"/>
    <w:rsid w:val="00F04332"/>
    <w:rsid w:val="00F067E0"/>
    <w:rsid w:val="00F101E1"/>
    <w:rsid w:val="00F11063"/>
    <w:rsid w:val="00F11B7B"/>
    <w:rsid w:val="00F129D5"/>
    <w:rsid w:val="00F208D9"/>
    <w:rsid w:val="00F20A7B"/>
    <w:rsid w:val="00F20BDB"/>
    <w:rsid w:val="00F24C27"/>
    <w:rsid w:val="00F25D79"/>
    <w:rsid w:val="00F30FD7"/>
    <w:rsid w:val="00F33339"/>
    <w:rsid w:val="00F37BB4"/>
    <w:rsid w:val="00F402E5"/>
    <w:rsid w:val="00F4110F"/>
    <w:rsid w:val="00F41FD8"/>
    <w:rsid w:val="00F438E4"/>
    <w:rsid w:val="00F451B4"/>
    <w:rsid w:val="00F51398"/>
    <w:rsid w:val="00F52A3C"/>
    <w:rsid w:val="00F5439D"/>
    <w:rsid w:val="00F55CFE"/>
    <w:rsid w:val="00F5651A"/>
    <w:rsid w:val="00F6028C"/>
    <w:rsid w:val="00F62F96"/>
    <w:rsid w:val="00F64D29"/>
    <w:rsid w:val="00F6643B"/>
    <w:rsid w:val="00F67391"/>
    <w:rsid w:val="00F71BB3"/>
    <w:rsid w:val="00F74E9A"/>
    <w:rsid w:val="00F75AF1"/>
    <w:rsid w:val="00F75B3F"/>
    <w:rsid w:val="00F76E41"/>
    <w:rsid w:val="00F778C4"/>
    <w:rsid w:val="00F77D87"/>
    <w:rsid w:val="00F80AFE"/>
    <w:rsid w:val="00F84144"/>
    <w:rsid w:val="00F84F18"/>
    <w:rsid w:val="00F86605"/>
    <w:rsid w:val="00F90AF1"/>
    <w:rsid w:val="00F91C69"/>
    <w:rsid w:val="00F92FE7"/>
    <w:rsid w:val="00F93533"/>
    <w:rsid w:val="00F9506B"/>
    <w:rsid w:val="00F96034"/>
    <w:rsid w:val="00F962C3"/>
    <w:rsid w:val="00FA1CC0"/>
    <w:rsid w:val="00FA61B0"/>
    <w:rsid w:val="00FA6F28"/>
    <w:rsid w:val="00FB0413"/>
    <w:rsid w:val="00FB041A"/>
    <w:rsid w:val="00FB0A48"/>
    <w:rsid w:val="00FB0CDC"/>
    <w:rsid w:val="00FB3A29"/>
    <w:rsid w:val="00FB598E"/>
    <w:rsid w:val="00FB7715"/>
    <w:rsid w:val="00FC009F"/>
    <w:rsid w:val="00FC0372"/>
    <w:rsid w:val="00FC0642"/>
    <w:rsid w:val="00FC167A"/>
    <w:rsid w:val="00FC3081"/>
    <w:rsid w:val="00FC32D5"/>
    <w:rsid w:val="00FC3871"/>
    <w:rsid w:val="00FC472E"/>
    <w:rsid w:val="00FC4A0F"/>
    <w:rsid w:val="00FD2CA7"/>
    <w:rsid w:val="00FE1527"/>
    <w:rsid w:val="00FE3AC0"/>
    <w:rsid w:val="00FE5014"/>
    <w:rsid w:val="00FE5FC5"/>
    <w:rsid w:val="00FE7302"/>
    <w:rsid w:val="00FF3863"/>
    <w:rsid w:val="00FF3F10"/>
    <w:rsid w:val="00FF45CA"/>
    <w:rsid w:val="00FF53ED"/>
    <w:rsid w:val="00FF7E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F21"/>
    <w:rPr>
      <w:noProof/>
      <w:lang w:val="en-GB"/>
    </w:rPr>
  </w:style>
  <w:style w:type="paragraph" w:styleId="Titolo1">
    <w:name w:val="heading 1"/>
    <w:basedOn w:val="Normale"/>
    <w:next w:val="Normale"/>
    <w:link w:val="Titolo1Carattere"/>
    <w:uiPriority w:val="9"/>
    <w:qFormat/>
    <w:rsid w:val="00BF78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22C"/>
    <w:pPr>
      <w:ind w:left="720"/>
      <w:contextualSpacing/>
    </w:pPr>
  </w:style>
  <w:style w:type="paragraph" w:styleId="Testofumetto">
    <w:name w:val="Balloon Text"/>
    <w:basedOn w:val="Normale"/>
    <w:link w:val="TestofumettoCarattere"/>
    <w:uiPriority w:val="99"/>
    <w:semiHidden/>
    <w:unhideWhenUsed/>
    <w:rsid w:val="001731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1F3"/>
    <w:rPr>
      <w:rFonts w:ascii="Segoe UI" w:hAnsi="Segoe UI" w:cs="Segoe UI"/>
      <w:noProof/>
      <w:sz w:val="18"/>
      <w:szCs w:val="18"/>
      <w:lang w:val="en-GB"/>
    </w:rPr>
  </w:style>
  <w:style w:type="table" w:styleId="Grigliatabella">
    <w:name w:val="Table Grid"/>
    <w:basedOn w:val="Tabellanormale"/>
    <w:uiPriority w:val="59"/>
    <w:rsid w:val="00DF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9A64BC"/>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9A64BC"/>
    <w:rPr>
      <w:noProof/>
      <w:sz w:val="24"/>
      <w:szCs w:val="24"/>
      <w:lang w:val="en-GB"/>
    </w:rPr>
  </w:style>
  <w:style w:type="character" w:styleId="Rimandonotaapidipagina">
    <w:name w:val="footnote reference"/>
    <w:basedOn w:val="Carpredefinitoparagrafo"/>
    <w:uiPriority w:val="99"/>
    <w:unhideWhenUsed/>
    <w:rsid w:val="009A64BC"/>
    <w:rPr>
      <w:vertAlign w:val="superscript"/>
    </w:rPr>
  </w:style>
  <w:style w:type="character" w:styleId="Collegamentoipertestuale">
    <w:name w:val="Hyperlink"/>
    <w:basedOn w:val="Carpredefinitoparagrafo"/>
    <w:uiPriority w:val="99"/>
    <w:unhideWhenUsed/>
    <w:rsid w:val="00132FBB"/>
    <w:rPr>
      <w:color w:val="0000FF" w:themeColor="hyperlink"/>
      <w:u w:val="single"/>
    </w:rPr>
  </w:style>
  <w:style w:type="character" w:customStyle="1" w:styleId="Titolo1Carattere">
    <w:name w:val="Titolo 1 Carattere"/>
    <w:basedOn w:val="Carpredefinitoparagrafo"/>
    <w:link w:val="Titolo1"/>
    <w:uiPriority w:val="9"/>
    <w:rsid w:val="00BF78B4"/>
    <w:rPr>
      <w:rFonts w:asciiTheme="majorHAnsi" w:eastAsiaTheme="majorEastAsia" w:hAnsiTheme="majorHAnsi" w:cstheme="majorBidi"/>
      <w:noProof/>
      <w:color w:val="365F91" w:themeColor="accent1" w:themeShade="BF"/>
      <w:sz w:val="32"/>
      <w:szCs w:val="32"/>
      <w:lang w:val="en-GB"/>
    </w:rPr>
  </w:style>
  <w:style w:type="paragraph" w:styleId="Titolosommario">
    <w:name w:val="TOC Heading"/>
    <w:basedOn w:val="Titolo1"/>
    <w:next w:val="Normale"/>
    <w:uiPriority w:val="39"/>
    <w:unhideWhenUsed/>
    <w:qFormat/>
    <w:rsid w:val="00BF78B4"/>
    <w:pPr>
      <w:spacing w:line="259" w:lineRule="auto"/>
      <w:outlineLvl w:val="9"/>
    </w:pPr>
    <w:rPr>
      <w:noProof w:val="0"/>
      <w:lang w:val="it-IT" w:eastAsia="it-IT"/>
    </w:rPr>
  </w:style>
  <w:style w:type="paragraph" w:customStyle="1" w:styleId="StileQuestionnaire">
    <w:name w:val="Stile Questionnaire"/>
    <w:basedOn w:val="Normale"/>
    <w:link w:val="StileQuestionnaireCarattere"/>
    <w:autoRedefine/>
    <w:qFormat/>
    <w:rsid w:val="00A13DAB"/>
    <w:pPr>
      <w:keepNext/>
      <w:keepLines/>
      <w:numPr>
        <w:numId w:val="6"/>
      </w:numPr>
      <w:spacing w:after="0" w:line="300" w:lineRule="atLeast"/>
      <w:outlineLvl w:val="0"/>
    </w:pPr>
    <w:rPr>
      <w:rFonts w:ascii="Calibri Light" w:eastAsia="SimSun" w:hAnsi="Calibri Light" w:cs="Times New Roman"/>
      <w:b/>
      <w:bCs/>
      <w:color w:val="2E74B5"/>
      <w:sz w:val="44"/>
      <w:szCs w:val="28"/>
      <w:lang w:val="en-US"/>
    </w:rPr>
  </w:style>
  <w:style w:type="paragraph" w:styleId="Indice1">
    <w:name w:val="index 1"/>
    <w:basedOn w:val="Normale"/>
    <w:next w:val="Normale"/>
    <w:autoRedefine/>
    <w:uiPriority w:val="99"/>
    <w:semiHidden/>
    <w:unhideWhenUsed/>
    <w:rsid w:val="00AC1801"/>
    <w:pPr>
      <w:spacing w:after="0" w:line="240" w:lineRule="auto"/>
      <w:ind w:left="220" w:hanging="220"/>
    </w:pPr>
  </w:style>
  <w:style w:type="paragraph" w:styleId="Sommario1">
    <w:name w:val="toc 1"/>
    <w:basedOn w:val="Normale"/>
    <w:next w:val="Normale"/>
    <w:autoRedefine/>
    <w:uiPriority w:val="39"/>
    <w:unhideWhenUsed/>
    <w:rsid w:val="002D26C5"/>
    <w:pPr>
      <w:spacing w:after="100"/>
    </w:pPr>
  </w:style>
  <w:style w:type="character" w:customStyle="1" w:styleId="StileQuestionnaireCarattere">
    <w:name w:val="Stile Questionnaire Carattere"/>
    <w:basedOn w:val="Carpredefinitoparagrafo"/>
    <w:link w:val="StileQuestionnaire"/>
    <w:rsid w:val="00A13DAB"/>
    <w:rPr>
      <w:rFonts w:ascii="Calibri Light" w:eastAsia="SimSun" w:hAnsi="Calibri Light" w:cs="Times New Roman"/>
      <w:b/>
      <w:bCs/>
      <w:noProof/>
      <w:color w:val="2E74B5"/>
      <w:sz w:val="44"/>
      <w:szCs w:val="28"/>
      <w:lang w:val="en-US"/>
    </w:rPr>
  </w:style>
  <w:style w:type="character" w:styleId="Rimandocommento">
    <w:name w:val="annotation reference"/>
    <w:basedOn w:val="Carpredefinitoparagrafo"/>
    <w:uiPriority w:val="99"/>
    <w:semiHidden/>
    <w:unhideWhenUsed/>
    <w:rsid w:val="004E4889"/>
    <w:rPr>
      <w:sz w:val="16"/>
      <w:szCs w:val="16"/>
    </w:rPr>
  </w:style>
  <w:style w:type="paragraph" w:styleId="Testocommento">
    <w:name w:val="annotation text"/>
    <w:basedOn w:val="Normale"/>
    <w:link w:val="TestocommentoCarattere"/>
    <w:uiPriority w:val="99"/>
    <w:semiHidden/>
    <w:unhideWhenUsed/>
    <w:rsid w:val="004E48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E4889"/>
    <w:rPr>
      <w:noProof/>
      <w:sz w:val="20"/>
      <w:szCs w:val="20"/>
      <w:lang w:val="en-GB"/>
    </w:rPr>
  </w:style>
  <w:style w:type="paragraph" w:styleId="Intestazione">
    <w:name w:val="header"/>
    <w:basedOn w:val="Normale"/>
    <w:link w:val="IntestazioneCarattere"/>
    <w:uiPriority w:val="99"/>
    <w:unhideWhenUsed/>
    <w:rsid w:val="00DA21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2190"/>
    <w:rPr>
      <w:noProof/>
      <w:lang w:val="en-GB"/>
    </w:rPr>
  </w:style>
  <w:style w:type="paragraph" w:styleId="Pidipagina">
    <w:name w:val="footer"/>
    <w:basedOn w:val="Normale"/>
    <w:link w:val="PidipaginaCarattere"/>
    <w:uiPriority w:val="99"/>
    <w:unhideWhenUsed/>
    <w:rsid w:val="00DA21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2190"/>
    <w:rPr>
      <w:noProof/>
      <w:lang w:val="en-GB"/>
    </w:rPr>
  </w:style>
  <w:style w:type="paragraph" w:customStyle="1" w:styleId="BasicParagraph">
    <w:name w:val="[Basic Paragraph]"/>
    <w:basedOn w:val="Normale"/>
    <w:uiPriority w:val="99"/>
    <w:rsid w:val="00622527"/>
    <w:pPr>
      <w:widowControl w:val="0"/>
      <w:autoSpaceDE w:val="0"/>
      <w:autoSpaceDN w:val="0"/>
      <w:adjustRightInd w:val="0"/>
      <w:spacing w:after="0" w:line="288" w:lineRule="auto"/>
      <w:textAlignment w:val="center"/>
    </w:pPr>
    <w:rPr>
      <w:rFonts w:ascii="MinionPro-Regular" w:eastAsia="MS Mincho" w:hAnsi="MinionPro-Regular" w:cs="MinionPro-Regular"/>
      <w:noProof w:val="0"/>
      <w:color w:val="000000"/>
      <w:sz w:val="24"/>
      <w:szCs w:val="24"/>
      <w:lang w:val="en-US"/>
    </w:rPr>
  </w:style>
  <w:style w:type="paragraph" w:customStyle="1" w:styleId="Default">
    <w:name w:val="Default"/>
    <w:rsid w:val="00AE26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6F21"/>
    <w:rPr>
      <w:noProof/>
      <w:lang w:val="en-GB"/>
    </w:rPr>
  </w:style>
  <w:style w:type="paragraph" w:styleId="Titolo1">
    <w:name w:val="heading 1"/>
    <w:basedOn w:val="Normale"/>
    <w:next w:val="Normale"/>
    <w:link w:val="Titolo1Carattere"/>
    <w:uiPriority w:val="9"/>
    <w:qFormat/>
    <w:rsid w:val="00BF78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22C"/>
    <w:pPr>
      <w:ind w:left="720"/>
      <w:contextualSpacing/>
    </w:pPr>
  </w:style>
  <w:style w:type="paragraph" w:styleId="Testofumetto">
    <w:name w:val="Balloon Text"/>
    <w:basedOn w:val="Normale"/>
    <w:link w:val="TestofumettoCarattere"/>
    <w:uiPriority w:val="99"/>
    <w:semiHidden/>
    <w:unhideWhenUsed/>
    <w:rsid w:val="001731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1F3"/>
    <w:rPr>
      <w:rFonts w:ascii="Segoe UI" w:hAnsi="Segoe UI" w:cs="Segoe UI"/>
      <w:noProof/>
      <w:sz w:val="18"/>
      <w:szCs w:val="18"/>
      <w:lang w:val="en-GB"/>
    </w:rPr>
  </w:style>
  <w:style w:type="table" w:styleId="Grigliatabella">
    <w:name w:val="Table Grid"/>
    <w:basedOn w:val="Tabellanormale"/>
    <w:uiPriority w:val="59"/>
    <w:rsid w:val="00DF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9A64BC"/>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9A64BC"/>
    <w:rPr>
      <w:noProof/>
      <w:sz w:val="24"/>
      <w:szCs w:val="24"/>
      <w:lang w:val="en-GB"/>
    </w:rPr>
  </w:style>
  <w:style w:type="character" w:styleId="Rimandonotaapidipagina">
    <w:name w:val="footnote reference"/>
    <w:basedOn w:val="Carpredefinitoparagrafo"/>
    <w:uiPriority w:val="99"/>
    <w:unhideWhenUsed/>
    <w:rsid w:val="009A64BC"/>
    <w:rPr>
      <w:vertAlign w:val="superscript"/>
    </w:rPr>
  </w:style>
  <w:style w:type="character" w:styleId="Collegamentoipertestuale">
    <w:name w:val="Hyperlink"/>
    <w:basedOn w:val="Carpredefinitoparagrafo"/>
    <w:uiPriority w:val="99"/>
    <w:unhideWhenUsed/>
    <w:rsid w:val="00132FBB"/>
    <w:rPr>
      <w:color w:val="0000FF" w:themeColor="hyperlink"/>
      <w:u w:val="single"/>
    </w:rPr>
  </w:style>
  <w:style w:type="character" w:customStyle="1" w:styleId="Titolo1Carattere">
    <w:name w:val="Titolo 1 Carattere"/>
    <w:basedOn w:val="Carpredefinitoparagrafo"/>
    <w:link w:val="Titolo1"/>
    <w:uiPriority w:val="9"/>
    <w:rsid w:val="00BF78B4"/>
    <w:rPr>
      <w:rFonts w:asciiTheme="majorHAnsi" w:eastAsiaTheme="majorEastAsia" w:hAnsiTheme="majorHAnsi" w:cstheme="majorBidi"/>
      <w:noProof/>
      <w:color w:val="365F91" w:themeColor="accent1" w:themeShade="BF"/>
      <w:sz w:val="32"/>
      <w:szCs w:val="32"/>
      <w:lang w:val="en-GB"/>
    </w:rPr>
  </w:style>
  <w:style w:type="paragraph" w:styleId="Titolosommario">
    <w:name w:val="TOC Heading"/>
    <w:basedOn w:val="Titolo1"/>
    <w:next w:val="Normale"/>
    <w:uiPriority w:val="39"/>
    <w:unhideWhenUsed/>
    <w:qFormat/>
    <w:rsid w:val="00BF78B4"/>
    <w:pPr>
      <w:spacing w:line="259" w:lineRule="auto"/>
      <w:outlineLvl w:val="9"/>
    </w:pPr>
    <w:rPr>
      <w:noProof w:val="0"/>
      <w:lang w:val="it-IT" w:eastAsia="it-IT"/>
    </w:rPr>
  </w:style>
  <w:style w:type="paragraph" w:customStyle="1" w:styleId="StileQuestionnaire">
    <w:name w:val="Stile Questionnaire"/>
    <w:basedOn w:val="Normale"/>
    <w:link w:val="StileQuestionnaireCarattere"/>
    <w:autoRedefine/>
    <w:qFormat/>
    <w:rsid w:val="00A13DAB"/>
    <w:pPr>
      <w:keepNext/>
      <w:keepLines/>
      <w:numPr>
        <w:numId w:val="6"/>
      </w:numPr>
      <w:spacing w:after="0" w:line="300" w:lineRule="atLeast"/>
      <w:outlineLvl w:val="0"/>
    </w:pPr>
    <w:rPr>
      <w:rFonts w:ascii="Calibri Light" w:eastAsia="SimSun" w:hAnsi="Calibri Light" w:cs="Times New Roman"/>
      <w:b/>
      <w:bCs/>
      <w:color w:val="2E74B5"/>
      <w:sz w:val="44"/>
      <w:szCs w:val="28"/>
      <w:lang w:val="en-US"/>
    </w:rPr>
  </w:style>
  <w:style w:type="paragraph" w:styleId="Indice1">
    <w:name w:val="index 1"/>
    <w:basedOn w:val="Normale"/>
    <w:next w:val="Normale"/>
    <w:autoRedefine/>
    <w:uiPriority w:val="99"/>
    <w:semiHidden/>
    <w:unhideWhenUsed/>
    <w:rsid w:val="00AC1801"/>
    <w:pPr>
      <w:spacing w:after="0" w:line="240" w:lineRule="auto"/>
      <w:ind w:left="220" w:hanging="220"/>
    </w:pPr>
  </w:style>
  <w:style w:type="paragraph" w:styleId="Sommario1">
    <w:name w:val="toc 1"/>
    <w:basedOn w:val="Normale"/>
    <w:next w:val="Normale"/>
    <w:autoRedefine/>
    <w:uiPriority w:val="39"/>
    <w:unhideWhenUsed/>
    <w:rsid w:val="002D26C5"/>
    <w:pPr>
      <w:spacing w:after="100"/>
    </w:pPr>
  </w:style>
  <w:style w:type="character" w:customStyle="1" w:styleId="StileQuestionnaireCarattere">
    <w:name w:val="Stile Questionnaire Carattere"/>
    <w:basedOn w:val="Carpredefinitoparagrafo"/>
    <w:link w:val="StileQuestionnaire"/>
    <w:rsid w:val="00A13DAB"/>
    <w:rPr>
      <w:rFonts w:ascii="Calibri Light" w:eastAsia="SimSun" w:hAnsi="Calibri Light" w:cs="Times New Roman"/>
      <w:b/>
      <w:bCs/>
      <w:noProof/>
      <w:color w:val="2E74B5"/>
      <w:sz w:val="44"/>
      <w:szCs w:val="28"/>
      <w:lang w:val="en-US"/>
    </w:rPr>
  </w:style>
  <w:style w:type="character" w:styleId="Rimandocommento">
    <w:name w:val="annotation reference"/>
    <w:basedOn w:val="Carpredefinitoparagrafo"/>
    <w:uiPriority w:val="99"/>
    <w:semiHidden/>
    <w:unhideWhenUsed/>
    <w:rsid w:val="004E4889"/>
    <w:rPr>
      <w:sz w:val="16"/>
      <w:szCs w:val="16"/>
    </w:rPr>
  </w:style>
  <w:style w:type="paragraph" w:styleId="Testocommento">
    <w:name w:val="annotation text"/>
    <w:basedOn w:val="Normale"/>
    <w:link w:val="TestocommentoCarattere"/>
    <w:uiPriority w:val="99"/>
    <w:semiHidden/>
    <w:unhideWhenUsed/>
    <w:rsid w:val="004E488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E4889"/>
    <w:rPr>
      <w:noProof/>
      <w:sz w:val="20"/>
      <w:szCs w:val="20"/>
      <w:lang w:val="en-GB"/>
    </w:rPr>
  </w:style>
  <w:style w:type="paragraph" w:styleId="Intestazione">
    <w:name w:val="header"/>
    <w:basedOn w:val="Normale"/>
    <w:link w:val="IntestazioneCarattere"/>
    <w:uiPriority w:val="99"/>
    <w:unhideWhenUsed/>
    <w:rsid w:val="00DA21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2190"/>
    <w:rPr>
      <w:noProof/>
      <w:lang w:val="en-GB"/>
    </w:rPr>
  </w:style>
  <w:style w:type="paragraph" w:styleId="Pidipagina">
    <w:name w:val="footer"/>
    <w:basedOn w:val="Normale"/>
    <w:link w:val="PidipaginaCarattere"/>
    <w:uiPriority w:val="99"/>
    <w:unhideWhenUsed/>
    <w:rsid w:val="00DA21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2190"/>
    <w:rPr>
      <w:noProof/>
      <w:lang w:val="en-GB"/>
    </w:rPr>
  </w:style>
  <w:style w:type="paragraph" w:customStyle="1" w:styleId="BasicParagraph">
    <w:name w:val="[Basic Paragraph]"/>
    <w:basedOn w:val="Normale"/>
    <w:uiPriority w:val="99"/>
    <w:rsid w:val="00622527"/>
    <w:pPr>
      <w:widowControl w:val="0"/>
      <w:autoSpaceDE w:val="0"/>
      <w:autoSpaceDN w:val="0"/>
      <w:adjustRightInd w:val="0"/>
      <w:spacing w:after="0" w:line="288" w:lineRule="auto"/>
      <w:textAlignment w:val="center"/>
    </w:pPr>
    <w:rPr>
      <w:rFonts w:ascii="MinionPro-Regular" w:eastAsia="MS Mincho" w:hAnsi="MinionPro-Regular" w:cs="MinionPro-Regular"/>
      <w:noProof w:val="0"/>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79923396">
      <w:bodyDiv w:val="1"/>
      <w:marLeft w:val="0"/>
      <w:marRight w:val="0"/>
      <w:marTop w:val="0"/>
      <w:marBottom w:val="0"/>
      <w:divBdr>
        <w:top w:val="none" w:sz="0" w:space="0" w:color="auto"/>
        <w:left w:val="none" w:sz="0" w:space="0" w:color="auto"/>
        <w:bottom w:val="none" w:sz="0" w:space="0" w:color="auto"/>
        <w:right w:val="none" w:sz="0" w:space="0" w:color="auto"/>
      </w:divBdr>
    </w:div>
    <w:div w:id="349724910">
      <w:bodyDiv w:val="1"/>
      <w:marLeft w:val="0"/>
      <w:marRight w:val="0"/>
      <w:marTop w:val="0"/>
      <w:marBottom w:val="0"/>
      <w:divBdr>
        <w:top w:val="none" w:sz="0" w:space="0" w:color="auto"/>
        <w:left w:val="none" w:sz="0" w:space="0" w:color="auto"/>
        <w:bottom w:val="none" w:sz="0" w:space="0" w:color="auto"/>
        <w:right w:val="none" w:sz="0" w:space="0" w:color="auto"/>
      </w:divBdr>
      <w:divsChild>
        <w:div w:id="1822966785">
          <w:marLeft w:val="0"/>
          <w:marRight w:val="0"/>
          <w:marTop w:val="0"/>
          <w:marBottom w:val="0"/>
          <w:divBdr>
            <w:top w:val="none" w:sz="0" w:space="0" w:color="auto"/>
            <w:left w:val="none" w:sz="0" w:space="0" w:color="auto"/>
            <w:bottom w:val="none" w:sz="0" w:space="0" w:color="auto"/>
            <w:right w:val="none" w:sz="0" w:space="0" w:color="auto"/>
          </w:divBdr>
          <w:divsChild>
            <w:div w:id="2130313219">
              <w:marLeft w:val="0"/>
              <w:marRight w:val="0"/>
              <w:marTop w:val="0"/>
              <w:marBottom w:val="0"/>
              <w:divBdr>
                <w:top w:val="none" w:sz="0" w:space="0" w:color="auto"/>
                <w:left w:val="none" w:sz="0" w:space="0" w:color="auto"/>
                <w:bottom w:val="none" w:sz="0" w:space="0" w:color="auto"/>
                <w:right w:val="none" w:sz="0" w:space="0" w:color="auto"/>
              </w:divBdr>
            </w:div>
          </w:divsChild>
        </w:div>
        <w:div w:id="1949772156">
          <w:marLeft w:val="0"/>
          <w:marRight w:val="0"/>
          <w:marTop w:val="171"/>
          <w:marBottom w:val="0"/>
          <w:divBdr>
            <w:top w:val="none" w:sz="0" w:space="0" w:color="auto"/>
            <w:left w:val="none" w:sz="0" w:space="0" w:color="auto"/>
            <w:bottom w:val="none" w:sz="0" w:space="0" w:color="auto"/>
            <w:right w:val="none" w:sz="0" w:space="0" w:color="auto"/>
          </w:divBdr>
        </w:div>
      </w:divsChild>
    </w:div>
    <w:div w:id="491725388">
      <w:bodyDiv w:val="1"/>
      <w:marLeft w:val="0"/>
      <w:marRight w:val="0"/>
      <w:marTop w:val="0"/>
      <w:marBottom w:val="0"/>
      <w:divBdr>
        <w:top w:val="none" w:sz="0" w:space="0" w:color="auto"/>
        <w:left w:val="none" w:sz="0" w:space="0" w:color="auto"/>
        <w:bottom w:val="none" w:sz="0" w:space="0" w:color="auto"/>
        <w:right w:val="none" w:sz="0" w:space="0" w:color="auto"/>
      </w:divBdr>
      <w:divsChild>
        <w:div w:id="736441982">
          <w:marLeft w:val="547"/>
          <w:marRight w:val="0"/>
          <w:marTop w:val="0"/>
          <w:marBottom w:val="0"/>
          <w:divBdr>
            <w:top w:val="none" w:sz="0" w:space="0" w:color="auto"/>
            <w:left w:val="none" w:sz="0" w:space="0" w:color="auto"/>
            <w:bottom w:val="none" w:sz="0" w:space="0" w:color="auto"/>
            <w:right w:val="none" w:sz="0" w:space="0" w:color="auto"/>
          </w:divBdr>
        </w:div>
      </w:divsChild>
    </w:div>
    <w:div w:id="592593610">
      <w:bodyDiv w:val="1"/>
      <w:marLeft w:val="0"/>
      <w:marRight w:val="0"/>
      <w:marTop w:val="0"/>
      <w:marBottom w:val="0"/>
      <w:divBdr>
        <w:top w:val="none" w:sz="0" w:space="0" w:color="auto"/>
        <w:left w:val="none" w:sz="0" w:space="0" w:color="auto"/>
        <w:bottom w:val="none" w:sz="0" w:space="0" w:color="auto"/>
        <w:right w:val="none" w:sz="0" w:space="0" w:color="auto"/>
      </w:divBdr>
      <w:divsChild>
        <w:div w:id="681930655">
          <w:marLeft w:val="0"/>
          <w:marRight w:val="0"/>
          <w:marTop w:val="0"/>
          <w:marBottom w:val="0"/>
          <w:divBdr>
            <w:top w:val="none" w:sz="0" w:space="0" w:color="auto"/>
            <w:left w:val="none" w:sz="0" w:space="0" w:color="auto"/>
            <w:bottom w:val="none" w:sz="0" w:space="0" w:color="auto"/>
            <w:right w:val="none" w:sz="0" w:space="0" w:color="auto"/>
          </w:divBdr>
        </w:div>
        <w:div w:id="1508254063">
          <w:marLeft w:val="0"/>
          <w:marRight w:val="0"/>
          <w:marTop w:val="0"/>
          <w:marBottom w:val="0"/>
          <w:divBdr>
            <w:top w:val="none" w:sz="0" w:space="0" w:color="auto"/>
            <w:left w:val="none" w:sz="0" w:space="0" w:color="auto"/>
            <w:bottom w:val="none" w:sz="0" w:space="0" w:color="auto"/>
            <w:right w:val="none" w:sz="0" w:space="0" w:color="auto"/>
          </w:divBdr>
        </w:div>
      </w:divsChild>
    </w:div>
    <w:div w:id="696931969">
      <w:bodyDiv w:val="1"/>
      <w:marLeft w:val="0"/>
      <w:marRight w:val="0"/>
      <w:marTop w:val="0"/>
      <w:marBottom w:val="0"/>
      <w:divBdr>
        <w:top w:val="none" w:sz="0" w:space="0" w:color="auto"/>
        <w:left w:val="none" w:sz="0" w:space="0" w:color="auto"/>
        <w:bottom w:val="none" w:sz="0" w:space="0" w:color="auto"/>
        <w:right w:val="none" w:sz="0" w:space="0" w:color="auto"/>
      </w:divBdr>
      <w:divsChild>
        <w:div w:id="1459952754">
          <w:marLeft w:val="0"/>
          <w:marRight w:val="0"/>
          <w:marTop w:val="0"/>
          <w:marBottom w:val="0"/>
          <w:divBdr>
            <w:top w:val="none" w:sz="0" w:space="0" w:color="auto"/>
            <w:left w:val="none" w:sz="0" w:space="0" w:color="auto"/>
            <w:bottom w:val="none" w:sz="0" w:space="0" w:color="auto"/>
            <w:right w:val="none" w:sz="0" w:space="0" w:color="auto"/>
          </w:divBdr>
        </w:div>
        <w:div w:id="1129972824">
          <w:marLeft w:val="0"/>
          <w:marRight w:val="0"/>
          <w:marTop w:val="0"/>
          <w:marBottom w:val="0"/>
          <w:divBdr>
            <w:top w:val="none" w:sz="0" w:space="0" w:color="auto"/>
            <w:left w:val="none" w:sz="0" w:space="0" w:color="auto"/>
            <w:bottom w:val="none" w:sz="0" w:space="0" w:color="auto"/>
            <w:right w:val="none" w:sz="0" w:space="0" w:color="auto"/>
          </w:divBdr>
        </w:div>
      </w:divsChild>
    </w:div>
    <w:div w:id="816460909">
      <w:bodyDiv w:val="1"/>
      <w:marLeft w:val="0"/>
      <w:marRight w:val="0"/>
      <w:marTop w:val="0"/>
      <w:marBottom w:val="0"/>
      <w:divBdr>
        <w:top w:val="none" w:sz="0" w:space="0" w:color="auto"/>
        <w:left w:val="none" w:sz="0" w:space="0" w:color="auto"/>
        <w:bottom w:val="none" w:sz="0" w:space="0" w:color="auto"/>
        <w:right w:val="none" w:sz="0" w:space="0" w:color="auto"/>
      </w:divBdr>
      <w:divsChild>
        <w:div w:id="2078047325">
          <w:marLeft w:val="0"/>
          <w:marRight w:val="0"/>
          <w:marTop w:val="0"/>
          <w:marBottom w:val="0"/>
          <w:divBdr>
            <w:top w:val="none" w:sz="0" w:space="0" w:color="auto"/>
            <w:left w:val="none" w:sz="0" w:space="0" w:color="auto"/>
            <w:bottom w:val="none" w:sz="0" w:space="0" w:color="auto"/>
            <w:right w:val="none" w:sz="0" w:space="0" w:color="auto"/>
          </w:divBdr>
        </w:div>
        <w:div w:id="885607577">
          <w:marLeft w:val="0"/>
          <w:marRight w:val="0"/>
          <w:marTop w:val="0"/>
          <w:marBottom w:val="0"/>
          <w:divBdr>
            <w:top w:val="none" w:sz="0" w:space="0" w:color="auto"/>
            <w:left w:val="none" w:sz="0" w:space="0" w:color="auto"/>
            <w:bottom w:val="none" w:sz="0" w:space="0" w:color="auto"/>
            <w:right w:val="none" w:sz="0" w:space="0" w:color="auto"/>
          </w:divBdr>
        </w:div>
      </w:divsChild>
    </w:div>
    <w:div w:id="837311308">
      <w:bodyDiv w:val="1"/>
      <w:marLeft w:val="0"/>
      <w:marRight w:val="0"/>
      <w:marTop w:val="0"/>
      <w:marBottom w:val="0"/>
      <w:divBdr>
        <w:top w:val="none" w:sz="0" w:space="0" w:color="auto"/>
        <w:left w:val="none" w:sz="0" w:space="0" w:color="auto"/>
        <w:bottom w:val="none" w:sz="0" w:space="0" w:color="auto"/>
        <w:right w:val="none" w:sz="0" w:space="0" w:color="auto"/>
      </w:divBdr>
      <w:divsChild>
        <w:div w:id="1069576331">
          <w:marLeft w:val="0"/>
          <w:marRight w:val="0"/>
          <w:marTop w:val="0"/>
          <w:marBottom w:val="0"/>
          <w:divBdr>
            <w:top w:val="none" w:sz="0" w:space="0" w:color="auto"/>
            <w:left w:val="none" w:sz="0" w:space="0" w:color="auto"/>
            <w:bottom w:val="none" w:sz="0" w:space="0" w:color="auto"/>
            <w:right w:val="none" w:sz="0" w:space="0" w:color="auto"/>
          </w:divBdr>
        </w:div>
        <w:div w:id="749471646">
          <w:marLeft w:val="0"/>
          <w:marRight w:val="0"/>
          <w:marTop w:val="0"/>
          <w:marBottom w:val="0"/>
          <w:divBdr>
            <w:top w:val="none" w:sz="0" w:space="0" w:color="auto"/>
            <w:left w:val="none" w:sz="0" w:space="0" w:color="auto"/>
            <w:bottom w:val="none" w:sz="0" w:space="0" w:color="auto"/>
            <w:right w:val="none" w:sz="0" w:space="0" w:color="auto"/>
          </w:divBdr>
        </w:div>
      </w:divsChild>
    </w:div>
    <w:div w:id="920333633">
      <w:bodyDiv w:val="1"/>
      <w:marLeft w:val="0"/>
      <w:marRight w:val="0"/>
      <w:marTop w:val="0"/>
      <w:marBottom w:val="0"/>
      <w:divBdr>
        <w:top w:val="none" w:sz="0" w:space="0" w:color="auto"/>
        <w:left w:val="none" w:sz="0" w:space="0" w:color="auto"/>
        <w:bottom w:val="none" w:sz="0" w:space="0" w:color="auto"/>
        <w:right w:val="none" w:sz="0" w:space="0" w:color="auto"/>
      </w:divBdr>
      <w:divsChild>
        <w:div w:id="1099980985">
          <w:marLeft w:val="547"/>
          <w:marRight w:val="0"/>
          <w:marTop w:val="0"/>
          <w:marBottom w:val="0"/>
          <w:divBdr>
            <w:top w:val="none" w:sz="0" w:space="0" w:color="auto"/>
            <w:left w:val="none" w:sz="0" w:space="0" w:color="auto"/>
            <w:bottom w:val="none" w:sz="0" w:space="0" w:color="auto"/>
            <w:right w:val="none" w:sz="0" w:space="0" w:color="auto"/>
          </w:divBdr>
        </w:div>
      </w:divsChild>
    </w:div>
    <w:div w:id="1100878385">
      <w:bodyDiv w:val="1"/>
      <w:marLeft w:val="0"/>
      <w:marRight w:val="0"/>
      <w:marTop w:val="0"/>
      <w:marBottom w:val="0"/>
      <w:divBdr>
        <w:top w:val="none" w:sz="0" w:space="0" w:color="auto"/>
        <w:left w:val="none" w:sz="0" w:space="0" w:color="auto"/>
        <w:bottom w:val="none" w:sz="0" w:space="0" w:color="auto"/>
        <w:right w:val="none" w:sz="0" w:space="0" w:color="auto"/>
      </w:divBdr>
      <w:divsChild>
        <w:div w:id="469593785">
          <w:marLeft w:val="0"/>
          <w:marRight w:val="0"/>
          <w:marTop w:val="0"/>
          <w:marBottom w:val="0"/>
          <w:divBdr>
            <w:top w:val="none" w:sz="0" w:space="0" w:color="auto"/>
            <w:left w:val="none" w:sz="0" w:space="0" w:color="auto"/>
            <w:bottom w:val="none" w:sz="0" w:space="0" w:color="auto"/>
            <w:right w:val="none" w:sz="0" w:space="0" w:color="auto"/>
          </w:divBdr>
        </w:div>
        <w:div w:id="1374961153">
          <w:marLeft w:val="0"/>
          <w:marRight w:val="0"/>
          <w:marTop w:val="0"/>
          <w:marBottom w:val="0"/>
          <w:divBdr>
            <w:top w:val="none" w:sz="0" w:space="0" w:color="auto"/>
            <w:left w:val="none" w:sz="0" w:space="0" w:color="auto"/>
            <w:bottom w:val="none" w:sz="0" w:space="0" w:color="auto"/>
            <w:right w:val="none" w:sz="0" w:space="0" w:color="auto"/>
          </w:divBdr>
        </w:div>
      </w:divsChild>
    </w:div>
    <w:div w:id="1211845362">
      <w:bodyDiv w:val="1"/>
      <w:marLeft w:val="0"/>
      <w:marRight w:val="0"/>
      <w:marTop w:val="0"/>
      <w:marBottom w:val="0"/>
      <w:divBdr>
        <w:top w:val="none" w:sz="0" w:space="0" w:color="auto"/>
        <w:left w:val="none" w:sz="0" w:space="0" w:color="auto"/>
        <w:bottom w:val="none" w:sz="0" w:space="0" w:color="auto"/>
        <w:right w:val="none" w:sz="0" w:space="0" w:color="auto"/>
      </w:divBdr>
      <w:divsChild>
        <w:div w:id="424692768">
          <w:marLeft w:val="0"/>
          <w:marRight w:val="0"/>
          <w:marTop w:val="0"/>
          <w:marBottom w:val="0"/>
          <w:divBdr>
            <w:top w:val="none" w:sz="0" w:space="0" w:color="auto"/>
            <w:left w:val="none" w:sz="0" w:space="0" w:color="auto"/>
            <w:bottom w:val="none" w:sz="0" w:space="0" w:color="auto"/>
            <w:right w:val="none" w:sz="0" w:space="0" w:color="auto"/>
          </w:divBdr>
        </w:div>
        <w:div w:id="219437998">
          <w:marLeft w:val="0"/>
          <w:marRight w:val="0"/>
          <w:marTop w:val="0"/>
          <w:marBottom w:val="0"/>
          <w:divBdr>
            <w:top w:val="none" w:sz="0" w:space="0" w:color="auto"/>
            <w:left w:val="none" w:sz="0" w:space="0" w:color="auto"/>
            <w:bottom w:val="none" w:sz="0" w:space="0" w:color="auto"/>
            <w:right w:val="none" w:sz="0" w:space="0" w:color="auto"/>
          </w:divBdr>
        </w:div>
      </w:divsChild>
    </w:div>
    <w:div w:id="1324550776">
      <w:bodyDiv w:val="1"/>
      <w:marLeft w:val="0"/>
      <w:marRight w:val="0"/>
      <w:marTop w:val="0"/>
      <w:marBottom w:val="0"/>
      <w:divBdr>
        <w:top w:val="none" w:sz="0" w:space="0" w:color="auto"/>
        <w:left w:val="none" w:sz="0" w:space="0" w:color="auto"/>
        <w:bottom w:val="none" w:sz="0" w:space="0" w:color="auto"/>
        <w:right w:val="none" w:sz="0" w:space="0" w:color="auto"/>
      </w:divBdr>
      <w:divsChild>
        <w:div w:id="1315790482">
          <w:marLeft w:val="0"/>
          <w:marRight w:val="0"/>
          <w:marTop w:val="0"/>
          <w:marBottom w:val="0"/>
          <w:divBdr>
            <w:top w:val="none" w:sz="0" w:space="0" w:color="auto"/>
            <w:left w:val="none" w:sz="0" w:space="0" w:color="auto"/>
            <w:bottom w:val="none" w:sz="0" w:space="0" w:color="auto"/>
            <w:right w:val="none" w:sz="0" w:space="0" w:color="auto"/>
          </w:divBdr>
        </w:div>
        <w:div w:id="861632649">
          <w:marLeft w:val="0"/>
          <w:marRight w:val="0"/>
          <w:marTop w:val="0"/>
          <w:marBottom w:val="0"/>
          <w:divBdr>
            <w:top w:val="none" w:sz="0" w:space="0" w:color="auto"/>
            <w:left w:val="none" w:sz="0" w:space="0" w:color="auto"/>
            <w:bottom w:val="none" w:sz="0" w:space="0" w:color="auto"/>
            <w:right w:val="none" w:sz="0" w:space="0" w:color="auto"/>
          </w:divBdr>
        </w:div>
      </w:divsChild>
    </w:div>
    <w:div w:id="1437560838">
      <w:bodyDiv w:val="1"/>
      <w:marLeft w:val="0"/>
      <w:marRight w:val="0"/>
      <w:marTop w:val="0"/>
      <w:marBottom w:val="0"/>
      <w:divBdr>
        <w:top w:val="none" w:sz="0" w:space="0" w:color="auto"/>
        <w:left w:val="none" w:sz="0" w:space="0" w:color="auto"/>
        <w:bottom w:val="none" w:sz="0" w:space="0" w:color="auto"/>
        <w:right w:val="none" w:sz="0" w:space="0" w:color="auto"/>
      </w:divBdr>
      <w:divsChild>
        <w:div w:id="1733698291">
          <w:marLeft w:val="0"/>
          <w:marRight w:val="0"/>
          <w:marTop w:val="0"/>
          <w:marBottom w:val="0"/>
          <w:divBdr>
            <w:top w:val="none" w:sz="0" w:space="0" w:color="auto"/>
            <w:left w:val="none" w:sz="0" w:space="0" w:color="auto"/>
            <w:bottom w:val="none" w:sz="0" w:space="0" w:color="auto"/>
            <w:right w:val="none" w:sz="0" w:space="0" w:color="auto"/>
          </w:divBdr>
          <w:divsChild>
            <w:div w:id="543293533">
              <w:marLeft w:val="0"/>
              <w:marRight w:val="0"/>
              <w:marTop w:val="16"/>
              <w:marBottom w:val="0"/>
              <w:divBdr>
                <w:top w:val="none" w:sz="0" w:space="0" w:color="auto"/>
                <w:left w:val="none" w:sz="0" w:space="0" w:color="auto"/>
                <w:bottom w:val="none" w:sz="0" w:space="0" w:color="auto"/>
                <w:right w:val="none" w:sz="0" w:space="0" w:color="auto"/>
              </w:divBdr>
              <w:divsChild>
                <w:div w:id="441464374">
                  <w:marLeft w:val="0"/>
                  <w:marRight w:val="0"/>
                  <w:marTop w:val="0"/>
                  <w:marBottom w:val="0"/>
                  <w:divBdr>
                    <w:top w:val="none" w:sz="0" w:space="0" w:color="auto"/>
                    <w:left w:val="none" w:sz="0" w:space="0" w:color="auto"/>
                    <w:bottom w:val="none" w:sz="0" w:space="0" w:color="auto"/>
                    <w:right w:val="none" w:sz="0" w:space="0" w:color="auto"/>
                  </w:divBdr>
                  <w:divsChild>
                    <w:div w:id="1866213803">
                      <w:marLeft w:val="0"/>
                      <w:marRight w:val="0"/>
                      <w:marTop w:val="0"/>
                      <w:marBottom w:val="0"/>
                      <w:divBdr>
                        <w:top w:val="none" w:sz="0" w:space="0" w:color="auto"/>
                        <w:left w:val="none" w:sz="0" w:space="0" w:color="auto"/>
                        <w:bottom w:val="none" w:sz="0" w:space="0" w:color="auto"/>
                        <w:right w:val="none" w:sz="0" w:space="0" w:color="auto"/>
                      </w:divBdr>
                      <w:divsChild>
                        <w:div w:id="532956919">
                          <w:marLeft w:val="0"/>
                          <w:marRight w:val="0"/>
                          <w:marTop w:val="0"/>
                          <w:marBottom w:val="0"/>
                          <w:divBdr>
                            <w:top w:val="none" w:sz="0" w:space="0" w:color="auto"/>
                            <w:left w:val="none" w:sz="0" w:space="0" w:color="auto"/>
                            <w:bottom w:val="none" w:sz="0" w:space="0" w:color="auto"/>
                            <w:right w:val="none" w:sz="0" w:space="0" w:color="auto"/>
                          </w:divBdr>
                        </w:div>
                        <w:div w:id="5058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6437">
                  <w:marLeft w:val="0"/>
                  <w:marRight w:val="0"/>
                  <w:marTop w:val="0"/>
                  <w:marBottom w:val="0"/>
                  <w:divBdr>
                    <w:top w:val="none" w:sz="0" w:space="0" w:color="auto"/>
                    <w:left w:val="none" w:sz="0" w:space="0" w:color="auto"/>
                    <w:bottom w:val="none" w:sz="0" w:space="0" w:color="auto"/>
                    <w:right w:val="none" w:sz="0" w:space="0" w:color="auto"/>
                  </w:divBdr>
                  <w:divsChild>
                    <w:div w:id="941567547">
                      <w:marLeft w:val="0"/>
                      <w:marRight w:val="0"/>
                      <w:marTop w:val="0"/>
                      <w:marBottom w:val="0"/>
                      <w:divBdr>
                        <w:top w:val="none" w:sz="0" w:space="0" w:color="auto"/>
                        <w:left w:val="none" w:sz="0" w:space="0" w:color="auto"/>
                        <w:bottom w:val="none" w:sz="0" w:space="0" w:color="auto"/>
                        <w:right w:val="none" w:sz="0" w:space="0" w:color="auto"/>
                      </w:divBdr>
                      <w:divsChild>
                        <w:div w:id="1110009156">
                          <w:marLeft w:val="0"/>
                          <w:marRight w:val="0"/>
                          <w:marTop w:val="0"/>
                          <w:marBottom w:val="0"/>
                          <w:divBdr>
                            <w:top w:val="none" w:sz="0" w:space="0" w:color="auto"/>
                            <w:left w:val="none" w:sz="0" w:space="0" w:color="auto"/>
                            <w:bottom w:val="none" w:sz="0" w:space="0" w:color="auto"/>
                            <w:right w:val="none" w:sz="0" w:space="0" w:color="auto"/>
                          </w:divBdr>
                        </w:div>
                        <w:div w:id="4349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973288">
      <w:bodyDiv w:val="1"/>
      <w:marLeft w:val="0"/>
      <w:marRight w:val="0"/>
      <w:marTop w:val="0"/>
      <w:marBottom w:val="0"/>
      <w:divBdr>
        <w:top w:val="none" w:sz="0" w:space="0" w:color="auto"/>
        <w:left w:val="none" w:sz="0" w:space="0" w:color="auto"/>
        <w:bottom w:val="none" w:sz="0" w:space="0" w:color="auto"/>
        <w:right w:val="none" w:sz="0" w:space="0" w:color="auto"/>
      </w:divBdr>
      <w:divsChild>
        <w:div w:id="1967076511">
          <w:marLeft w:val="0"/>
          <w:marRight w:val="0"/>
          <w:marTop w:val="0"/>
          <w:marBottom w:val="0"/>
          <w:divBdr>
            <w:top w:val="none" w:sz="0" w:space="0" w:color="auto"/>
            <w:left w:val="none" w:sz="0" w:space="0" w:color="auto"/>
            <w:bottom w:val="none" w:sz="0" w:space="0" w:color="auto"/>
            <w:right w:val="none" w:sz="0" w:space="0" w:color="auto"/>
          </w:divBdr>
        </w:div>
        <w:div w:id="1612858228">
          <w:marLeft w:val="0"/>
          <w:marRight w:val="0"/>
          <w:marTop w:val="0"/>
          <w:marBottom w:val="0"/>
          <w:divBdr>
            <w:top w:val="none" w:sz="0" w:space="0" w:color="auto"/>
            <w:left w:val="none" w:sz="0" w:space="0" w:color="auto"/>
            <w:bottom w:val="none" w:sz="0" w:space="0" w:color="auto"/>
            <w:right w:val="none" w:sz="0" w:space="0" w:color="auto"/>
          </w:divBdr>
        </w:div>
      </w:divsChild>
    </w:div>
    <w:div w:id="1781759998">
      <w:bodyDiv w:val="1"/>
      <w:marLeft w:val="0"/>
      <w:marRight w:val="0"/>
      <w:marTop w:val="0"/>
      <w:marBottom w:val="0"/>
      <w:divBdr>
        <w:top w:val="none" w:sz="0" w:space="0" w:color="auto"/>
        <w:left w:val="none" w:sz="0" w:space="0" w:color="auto"/>
        <w:bottom w:val="none" w:sz="0" w:space="0" w:color="auto"/>
        <w:right w:val="none" w:sz="0" w:space="0" w:color="auto"/>
      </w:divBdr>
      <w:divsChild>
        <w:div w:id="180125321">
          <w:marLeft w:val="547"/>
          <w:marRight w:val="0"/>
          <w:marTop w:val="0"/>
          <w:marBottom w:val="0"/>
          <w:divBdr>
            <w:top w:val="none" w:sz="0" w:space="0" w:color="auto"/>
            <w:left w:val="none" w:sz="0" w:space="0" w:color="auto"/>
            <w:bottom w:val="none" w:sz="0" w:space="0" w:color="auto"/>
            <w:right w:val="none" w:sz="0" w:space="0" w:color="auto"/>
          </w:divBdr>
        </w:div>
      </w:divsChild>
    </w:div>
    <w:div w:id="1975524083">
      <w:bodyDiv w:val="1"/>
      <w:marLeft w:val="0"/>
      <w:marRight w:val="0"/>
      <w:marTop w:val="0"/>
      <w:marBottom w:val="0"/>
      <w:divBdr>
        <w:top w:val="none" w:sz="0" w:space="0" w:color="auto"/>
        <w:left w:val="none" w:sz="0" w:space="0" w:color="auto"/>
        <w:bottom w:val="none" w:sz="0" w:space="0" w:color="auto"/>
        <w:right w:val="none" w:sz="0" w:space="0" w:color="auto"/>
      </w:divBdr>
      <w:divsChild>
        <w:div w:id="1696036619">
          <w:marLeft w:val="0"/>
          <w:marRight w:val="0"/>
          <w:marTop w:val="0"/>
          <w:marBottom w:val="0"/>
          <w:divBdr>
            <w:top w:val="none" w:sz="0" w:space="0" w:color="auto"/>
            <w:left w:val="none" w:sz="0" w:space="0" w:color="auto"/>
            <w:bottom w:val="none" w:sz="0" w:space="0" w:color="auto"/>
            <w:right w:val="none" w:sz="0" w:space="0" w:color="auto"/>
          </w:divBdr>
        </w:div>
        <w:div w:id="33380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arefi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transfer.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marco.falconi@impel.eu"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A76D-0853-4BA1-96C8-834697ED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3633</Words>
  <Characters>20709</Characters>
  <Application>Microsoft Office Word</Application>
  <DocSecurity>0</DocSecurity>
  <Lines>172</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I.S.P.R.A.</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andreotti</dc:creator>
  <cp:lastModifiedBy>Marco Falconi</cp:lastModifiedBy>
  <cp:revision>13</cp:revision>
  <dcterms:created xsi:type="dcterms:W3CDTF">2020-11-03T09:46:00Z</dcterms:created>
  <dcterms:modified xsi:type="dcterms:W3CDTF">2023-12-29T10:39:00Z</dcterms:modified>
</cp:coreProperties>
</file>